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6B219A9D" w14:textId="77777777" w:rsidR="00951AC2" w:rsidRPr="00006FA3" w:rsidRDefault="00951AC2" w:rsidP="00951AC2">
      <w:pPr>
        <w:tabs>
          <w:tab w:val="left" w:pos="1037"/>
        </w:tabs>
        <w:jc w:val="center"/>
        <w:rPr>
          <w:rFonts w:ascii="Book Antiqua" w:hAnsi="Book Antiqua" w:cs="Arial"/>
          <w:b/>
          <w:color w:val="0000FF"/>
          <w:sz w:val="22"/>
          <w:szCs w:val="22"/>
        </w:rPr>
      </w:pPr>
    </w:p>
    <w:p w14:paraId="03357053" w14:textId="77777777" w:rsidR="00951AC2" w:rsidRPr="00006FA3" w:rsidRDefault="00951AC2" w:rsidP="00951AC2">
      <w:pPr>
        <w:tabs>
          <w:tab w:val="left" w:pos="1037"/>
        </w:tabs>
        <w:jc w:val="center"/>
        <w:rPr>
          <w:rFonts w:ascii="Book Antiqua" w:hAnsi="Book Antiqua" w:cs="Arial"/>
          <w:b/>
          <w:color w:val="0000FF"/>
          <w:sz w:val="22"/>
          <w:szCs w:val="22"/>
        </w:rPr>
      </w:pPr>
    </w:p>
    <w:p w14:paraId="3422DA39" w14:textId="77777777" w:rsidR="00951AC2" w:rsidRPr="00006FA3" w:rsidRDefault="00951AC2" w:rsidP="00951AC2">
      <w:pPr>
        <w:tabs>
          <w:tab w:val="left" w:pos="1037"/>
        </w:tabs>
        <w:jc w:val="center"/>
        <w:rPr>
          <w:rFonts w:ascii="Book Antiqua" w:hAnsi="Book Antiqua" w:cs="Arial"/>
          <w:b/>
          <w:color w:val="0000FF"/>
          <w:sz w:val="22"/>
          <w:szCs w:val="22"/>
        </w:rPr>
      </w:pPr>
    </w:p>
    <w:p w14:paraId="381A8DC8" w14:textId="77777777" w:rsidR="00951AC2" w:rsidRPr="00006FA3" w:rsidRDefault="00951AC2" w:rsidP="00951AC2">
      <w:pPr>
        <w:tabs>
          <w:tab w:val="left" w:pos="1037"/>
        </w:tabs>
        <w:jc w:val="center"/>
        <w:rPr>
          <w:rFonts w:ascii="Book Antiqua" w:hAnsi="Book Antiqua" w:cs="Arial"/>
          <w:b/>
          <w:color w:val="0000FF"/>
          <w:sz w:val="22"/>
          <w:szCs w:val="22"/>
        </w:rPr>
      </w:pPr>
    </w:p>
    <w:p w14:paraId="6DBE10AA" w14:textId="77777777" w:rsidR="00336B10" w:rsidRPr="00006FA3" w:rsidRDefault="00336B10" w:rsidP="00336B10">
      <w:pPr>
        <w:tabs>
          <w:tab w:val="left" w:pos="1037"/>
        </w:tabs>
        <w:jc w:val="center"/>
        <w:rPr>
          <w:rFonts w:ascii="Book Antiqua" w:hAnsi="Book Antiqua" w:cs="Arial"/>
          <w:b/>
          <w:color w:val="0000FF"/>
          <w:sz w:val="22"/>
          <w:szCs w:val="22"/>
        </w:rPr>
      </w:pPr>
    </w:p>
    <w:p w14:paraId="2F922FE3" w14:textId="77777777" w:rsidR="00336B10" w:rsidRPr="00006FA3" w:rsidRDefault="00336B10" w:rsidP="00336B10">
      <w:pPr>
        <w:tabs>
          <w:tab w:val="left" w:pos="1037"/>
        </w:tabs>
        <w:jc w:val="center"/>
        <w:rPr>
          <w:rFonts w:ascii="Book Antiqua" w:hAnsi="Book Antiqua" w:cs="Arial"/>
          <w:b/>
          <w:color w:val="0000FF"/>
          <w:sz w:val="22"/>
          <w:szCs w:val="22"/>
        </w:rPr>
      </w:pPr>
    </w:p>
    <w:p w14:paraId="1643E11F" w14:textId="77777777" w:rsidR="00336B10" w:rsidRPr="00006FA3" w:rsidRDefault="00336B10" w:rsidP="00336B10">
      <w:pPr>
        <w:tabs>
          <w:tab w:val="left" w:pos="1037"/>
        </w:tabs>
        <w:jc w:val="center"/>
        <w:rPr>
          <w:rFonts w:ascii="Book Antiqua" w:hAnsi="Book Antiqua" w:cs="Arial"/>
          <w:b/>
          <w:color w:val="0000FF"/>
          <w:sz w:val="22"/>
          <w:szCs w:val="22"/>
        </w:rPr>
      </w:pPr>
    </w:p>
    <w:p w14:paraId="45202AF1" w14:textId="77777777" w:rsidR="001C0BD7" w:rsidRPr="00006FA3" w:rsidRDefault="001C0BD7" w:rsidP="00336B10">
      <w:pPr>
        <w:tabs>
          <w:tab w:val="left" w:pos="1037"/>
        </w:tabs>
        <w:jc w:val="center"/>
        <w:rPr>
          <w:rFonts w:ascii="Book Antiqua" w:hAnsi="Book Antiqua" w:cs="Arial"/>
          <w:b/>
          <w:color w:val="0000FF"/>
          <w:sz w:val="22"/>
          <w:szCs w:val="22"/>
        </w:rPr>
      </w:pPr>
    </w:p>
    <w:p w14:paraId="7E1C40BB" w14:textId="77777777" w:rsidR="00336B10" w:rsidRPr="00006FA3" w:rsidRDefault="00336B10" w:rsidP="00336B10">
      <w:pPr>
        <w:tabs>
          <w:tab w:val="left" w:pos="1037"/>
        </w:tabs>
        <w:jc w:val="center"/>
        <w:rPr>
          <w:rFonts w:ascii="Book Antiqua" w:hAnsi="Book Antiqua" w:cs="Arial"/>
          <w:b/>
          <w:color w:val="0000FF"/>
          <w:sz w:val="22"/>
          <w:szCs w:val="22"/>
        </w:rPr>
      </w:pPr>
    </w:p>
    <w:p w14:paraId="1CEC3654" w14:textId="77777777" w:rsidR="00336B10" w:rsidRPr="00006FA3" w:rsidRDefault="00336B10" w:rsidP="00336B10">
      <w:pPr>
        <w:tabs>
          <w:tab w:val="left" w:pos="1037"/>
        </w:tabs>
        <w:jc w:val="center"/>
        <w:rPr>
          <w:rFonts w:ascii="Book Antiqua" w:hAnsi="Book Antiqua" w:cs="Arial"/>
          <w:b/>
          <w:color w:val="0000FF"/>
          <w:sz w:val="22"/>
          <w:szCs w:val="22"/>
        </w:rPr>
      </w:pPr>
    </w:p>
    <w:p w14:paraId="2CECF9AD" w14:textId="77777777" w:rsidR="00336B10" w:rsidRPr="00006FA3" w:rsidRDefault="00336B10" w:rsidP="00336B10">
      <w:pPr>
        <w:tabs>
          <w:tab w:val="left" w:pos="1037"/>
        </w:tabs>
        <w:jc w:val="center"/>
        <w:rPr>
          <w:rFonts w:ascii="Book Antiqua" w:hAnsi="Book Antiqua" w:cs="Arial"/>
          <w:b/>
          <w:sz w:val="22"/>
          <w:szCs w:val="22"/>
        </w:rPr>
      </w:pPr>
    </w:p>
    <w:p w14:paraId="1A332E6D"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SECTION – V</w:t>
      </w:r>
    </w:p>
    <w:p w14:paraId="3888D780" w14:textId="77777777" w:rsidR="00336B10" w:rsidRPr="00006FA3" w:rsidRDefault="00336B10" w:rsidP="00336B10">
      <w:pPr>
        <w:tabs>
          <w:tab w:val="left" w:pos="1037"/>
        </w:tabs>
        <w:jc w:val="center"/>
        <w:rPr>
          <w:rFonts w:ascii="Book Antiqua" w:hAnsi="Book Antiqua" w:cs="Arial"/>
          <w:b/>
          <w:sz w:val="22"/>
          <w:szCs w:val="22"/>
        </w:rPr>
      </w:pPr>
    </w:p>
    <w:p w14:paraId="74C02369" w14:textId="77777777" w:rsidR="00336B10" w:rsidRPr="00006FA3" w:rsidRDefault="00336B10" w:rsidP="00336B10">
      <w:pPr>
        <w:tabs>
          <w:tab w:val="left" w:pos="1037"/>
        </w:tabs>
        <w:jc w:val="center"/>
        <w:rPr>
          <w:rFonts w:ascii="Book Antiqua" w:hAnsi="Book Antiqua" w:cs="Arial"/>
          <w:b/>
          <w:sz w:val="22"/>
          <w:szCs w:val="22"/>
        </w:rPr>
      </w:pPr>
    </w:p>
    <w:p w14:paraId="0A1B7227"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SPECIAL CONDITIONS OF CONTRACT (SCC)</w:t>
      </w:r>
    </w:p>
    <w:p w14:paraId="59F6F126" w14:textId="77777777" w:rsidR="00336B10" w:rsidRPr="00006FA3" w:rsidRDefault="00336B10" w:rsidP="00336B10">
      <w:pPr>
        <w:jc w:val="center"/>
        <w:rPr>
          <w:rFonts w:ascii="Book Antiqua" w:hAnsi="Book Antiqua" w:cs="Arial"/>
          <w:b/>
          <w:bCs/>
          <w:sz w:val="22"/>
          <w:szCs w:val="22"/>
        </w:rPr>
      </w:pPr>
    </w:p>
    <w:p w14:paraId="718E145F" w14:textId="77777777" w:rsidR="00EF5B64" w:rsidRPr="00006FA3" w:rsidRDefault="00EF5B64" w:rsidP="00336B10">
      <w:pPr>
        <w:ind w:left="1080" w:hanging="1080"/>
        <w:jc w:val="center"/>
        <w:rPr>
          <w:rFonts w:ascii="Book Antiqua" w:hAnsi="Book Antiqua" w:cs="Arial"/>
          <w:color w:val="0000FF"/>
          <w:sz w:val="22"/>
          <w:szCs w:val="22"/>
        </w:rPr>
      </w:pPr>
    </w:p>
    <w:p w14:paraId="72B06AFB" w14:textId="77777777" w:rsidR="00EF5B64" w:rsidRPr="00006FA3" w:rsidRDefault="00EF5B64" w:rsidP="00EF5B64">
      <w:pPr>
        <w:rPr>
          <w:rFonts w:ascii="Book Antiqua" w:hAnsi="Book Antiqua" w:cs="Arial"/>
          <w:sz w:val="22"/>
          <w:szCs w:val="22"/>
        </w:rPr>
      </w:pPr>
    </w:p>
    <w:p w14:paraId="750523BB" w14:textId="77777777" w:rsidR="00EF5B64" w:rsidRPr="00006FA3" w:rsidRDefault="00EF5B64" w:rsidP="00EF5B64">
      <w:pPr>
        <w:rPr>
          <w:rFonts w:ascii="Book Antiqua" w:hAnsi="Book Antiqua" w:cs="Arial"/>
          <w:sz w:val="22"/>
          <w:szCs w:val="22"/>
        </w:rPr>
      </w:pPr>
    </w:p>
    <w:p w14:paraId="6138A336" w14:textId="77777777" w:rsidR="00EF5B64" w:rsidRPr="00006FA3" w:rsidRDefault="00EF5B64" w:rsidP="00EF5B64">
      <w:pPr>
        <w:rPr>
          <w:rFonts w:ascii="Book Antiqua" w:hAnsi="Book Antiqua" w:cs="Arial"/>
          <w:sz w:val="22"/>
          <w:szCs w:val="22"/>
        </w:rPr>
      </w:pPr>
    </w:p>
    <w:p w14:paraId="54DA2635" w14:textId="77777777" w:rsidR="00EF5B64" w:rsidRPr="00006FA3" w:rsidRDefault="00EF5B64" w:rsidP="00EF5B64">
      <w:pPr>
        <w:rPr>
          <w:rFonts w:ascii="Book Antiqua" w:hAnsi="Book Antiqua" w:cs="Arial"/>
          <w:sz w:val="22"/>
          <w:szCs w:val="22"/>
        </w:rPr>
      </w:pPr>
    </w:p>
    <w:p w14:paraId="4FF8A60E" w14:textId="77777777" w:rsidR="00EF5B64" w:rsidRPr="00006FA3" w:rsidRDefault="00EF5B64" w:rsidP="00EF5B64">
      <w:pPr>
        <w:rPr>
          <w:rFonts w:ascii="Book Antiqua" w:hAnsi="Book Antiqua" w:cs="Arial"/>
          <w:sz w:val="22"/>
          <w:szCs w:val="22"/>
        </w:rPr>
      </w:pPr>
    </w:p>
    <w:p w14:paraId="11074905" w14:textId="77777777" w:rsidR="00EF5B64" w:rsidRPr="00006FA3" w:rsidRDefault="00EF5B64" w:rsidP="00EF5B64">
      <w:pPr>
        <w:rPr>
          <w:rFonts w:ascii="Book Antiqua" w:hAnsi="Book Antiqua" w:cs="Arial"/>
          <w:sz w:val="22"/>
          <w:szCs w:val="22"/>
        </w:rPr>
      </w:pPr>
    </w:p>
    <w:p w14:paraId="5F8907CD" w14:textId="77777777" w:rsidR="00EF5B64" w:rsidRPr="00006FA3" w:rsidRDefault="00EF5B64" w:rsidP="00EF5B64">
      <w:pPr>
        <w:rPr>
          <w:rFonts w:ascii="Book Antiqua" w:hAnsi="Book Antiqua" w:cs="Arial"/>
          <w:sz w:val="22"/>
          <w:szCs w:val="22"/>
        </w:rPr>
      </w:pPr>
    </w:p>
    <w:p w14:paraId="26FD2C26" w14:textId="77777777" w:rsidR="00EF5B64" w:rsidRPr="00006FA3" w:rsidRDefault="00EF5B64" w:rsidP="00EF5B64">
      <w:pPr>
        <w:rPr>
          <w:rFonts w:ascii="Book Antiqua" w:hAnsi="Book Antiqua" w:cs="Arial"/>
          <w:sz w:val="22"/>
          <w:szCs w:val="22"/>
        </w:rPr>
      </w:pPr>
    </w:p>
    <w:p w14:paraId="59937E20" w14:textId="77777777" w:rsidR="00EF5B64" w:rsidRPr="00006FA3" w:rsidRDefault="00EF5B64" w:rsidP="00EF5B64">
      <w:pPr>
        <w:rPr>
          <w:rFonts w:ascii="Book Antiqua" w:hAnsi="Book Antiqua" w:cs="Arial"/>
          <w:sz w:val="22"/>
          <w:szCs w:val="22"/>
        </w:rPr>
      </w:pPr>
    </w:p>
    <w:p w14:paraId="0A5A870B" w14:textId="77777777" w:rsidR="00EF5B64" w:rsidRPr="00006FA3" w:rsidRDefault="00EF5B64" w:rsidP="00EF5B64">
      <w:pPr>
        <w:rPr>
          <w:rFonts w:ascii="Book Antiqua" w:hAnsi="Book Antiqua" w:cs="Arial"/>
          <w:sz w:val="22"/>
          <w:szCs w:val="22"/>
        </w:rPr>
      </w:pPr>
    </w:p>
    <w:p w14:paraId="4DFB564F" w14:textId="77777777" w:rsidR="00EF5B64" w:rsidRPr="00006FA3" w:rsidRDefault="00EF5B64" w:rsidP="00EF5B64">
      <w:pPr>
        <w:rPr>
          <w:rFonts w:ascii="Book Antiqua" w:hAnsi="Book Antiqua" w:cs="Arial"/>
          <w:sz w:val="22"/>
          <w:szCs w:val="22"/>
        </w:rPr>
      </w:pPr>
    </w:p>
    <w:p w14:paraId="3E2B0012" w14:textId="77777777" w:rsidR="00EF5B64" w:rsidRPr="00006FA3" w:rsidRDefault="00EF5B64" w:rsidP="00EF5B64">
      <w:pPr>
        <w:rPr>
          <w:rFonts w:ascii="Book Antiqua" w:hAnsi="Book Antiqua" w:cs="Arial"/>
          <w:sz w:val="22"/>
          <w:szCs w:val="22"/>
        </w:rPr>
      </w:pPr>
    </w:p>
    <w:p w14:paraId="12AE978C" w14:textId="77777777" w:rsidR="00EF5B64" w:rsidRPr="00006FA3" w:rsidRDefault="00EF5B64" w:rsidP="00EF5B64">
      <w:pPr>
        <w:rPr>
          <w:rFonts w:ascii="Book Antiqua" w:hAnsi="Book Antiqua" w:cs="Arial"/>
          <w:sz w:val="22"/>
          <w:szCs w:val="22"/>
        </w:rPr>
      </w:pPr>
    </w:p>
    <w:p w14:paraId="4EF883A4" w14:textId="77777777" w:rsidR="00EF5B64" w:rsidRPr="00006FA3" w:rsidRDefault="00EF5B64" w:rsidP="00EF5B64">
      <w:pPr>
        <w:tabs>
          <w:tab w:val="left" w:pos="5556"/>
        </w:tabs>
        <w:rPr>
          <w:rFonts w:ascii="Book Antiqua" w:hAnsi="Book Antiqua" w:cs="Arial"/>
          <w:sz w:val="22"/>
          <w:szCs w:val="22"/>
        </w:rPr>
      </w:pPr>
      <w:r w:rsidRPr="00006FA3">
        <w:rPr>
          <w:rFonts w:ascii="Book Antiqua" w:hAnsi="Book Antiqua" w:cs="Arial"/>
          <w:sz w:val="22"/>
          <w:szCs w:val="22"/>
        </w:rPr>
        <w:tab/>
      </w:r>
    </w:p>
    <w:p w14:paraId="2EDF03BF" w14:textId="77777777" w:rsidR="00EF5B64" w:rsidRPr="00006FA3" w:rsidRDefault="00EF5B64" w:rsidP="00EF5B64">
      <w:pPr>
        <w:rPr>
          <w:rFonts w:ascii="Book Antiqua" w:hAnsi="Book Antiqua" w:cs="Arial"/>
          <w:sz w:val="22"/>
          <w:szCs w:val="22"/>
        </w:rPr>
      </w:pPr>
    </w:p>
    <w:p w14:paraId="3C9F6FB5" w14:textId="77777777" w:rsidR="00336B10" w:rsidRPr="00006FA3" w:rsidRDefault="00336B10" w:rsidP="00EF5B64">
      <w:pPr>
        <w:rPr>
          <w:rFonts w:ascii="Book Antiqua" w:hAnsi="Book Antiqua" w:cs="Arial"/>
          <w:sz w:val="22"/>
          <w:szCs w:val="22"/>
        </w:rPr>
        <w:sectPr w:rsidR="00336B10" w:rsidRPr="00006FA3" w:rsidSect="000C118C">
          <w:pgSz w:w="12240" w:h="15840"/>
          <w:pgMar w:top="1440" w:right="1440" w:bottom="1440" w:left="1800" w:header="720" w:footer="720" w:gutter="0"/>
          <w:pgNumType w:start="1"/>
          <w:cols w:space="720"/>
          <w:docGrid w:linePitch="360"/>
        </w:sectPr>
      </w:pPr>
    </w:p>
    <w:p w14:paraId="4B8D4ADF"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lastRenderedPageBreak/>
        <w:t>SPECIAL CONDITIONS OF CONTRACT (SCC)</w:t>
      </w:r>
    </w:p>
    <w:p w14:paraId="067E17DE" w14:textId="77777777" w:rsidR="00336B10" w:rsidRPr="00006FA3" w:rsidRDefault="00336B10" w:rsidP="00D83895">
      <w:pPr>
        <w:tabs>
          <w:tab w:val="left" w:pos="1037"/>
        </w:tabs>
        <w:ind w:right="-360"/>
        <w:jc w:val="center"/>
        <w:rPr>
          <w:rFonts w:ascii="Book Antiqua" w:hAnsi="Book Antiqua" w:cs="Arial"/>
          <w:b/>
          <w:sz w:val="22"/>
          <w:szCs w:val="22"/>
        </w:rPr>
      </w:pPr>
    </w:p>
    <w:p w14:paraId="2E6664BC" w14:textId="77777777" w:rsidR="00336B10" w:rsidRPr="00006FA3" w:rsidRDefault="00336B10" w:rsidP="00D83895">
      <w:pPr>
        <w:ind w:right="-360"/>
        <w:jc w:val="both"/>
        <w:rPr>
          <w:rFonts w:ascii="Book Antiqua" w:hAnsi="Book Antiqua" w:cs="Arial"/>
          <w:sz w:val="22"/>
          <w:szCs w:val="22"/>
        </w:rPr>
      </w:pPr>
      <w:r w:rsidRPr="00006FA3">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006FA3"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6"/>
        <w:gridCol w:w="1507"/>
        <w:gridCol w:w="6615"/>
      </w:tblGrid>
      <w:tr w:rsidR="00CE6BB5" w:rsidRPr="00006FA3" w14:paraId="0CC1D4A6" w14:textId="77777777" w:rsidTr="006A5BFF">
        <w:trPr>
          <w:tblHeader/>
        </w:trPr>
        <w:tc>
          <w:tcPr>
            <w:tcW w:w="1506" w:type="dxa"/>
            <w:tcBorders>
              <w:right w:val="single" w:sz="4" w:space="0" w:color="auto"/>
            </w:tcBorders>
          </w:tcPr>
          <w:p w14:paraId="2F0DA54E" w14:textId="77777777" w:rsidR="00336B10" w:rsidRPr="00006FA3" w:rsidRDefault="00336B10" w:rsidP="13DB2BBB">
            <w:pPr>
              <w:ind w:right="-66"/>
              <w:jc w:val="center"/>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Sl. No.</w:t>
            </w:r>
          </w:p>
        </w:tc>
        <w:tc>
          <w:tcPr>
            <w:tcW w:w="1507" w:type="dxa"/>
            <w:tcBorders>
              <w:right w:val="single" w:sz="4" w:space="0" w:color="auto"/>
            </w:tcBorders>
          </w:tcPr>
          <w:p w14:paraId="398B7AE0" w14:textId="77777777" w:rsidR="00336B10" w:rsidRPr="00006FA3" w:rsidRDefault="00336B10" w:rsidP="13DB2BBB">
            <w:pPr>
              <w:ind w:left="-14" w:firstLine="14"/>
              <w:jc w:val="center"/>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GCC Clause Ref. No.</w:t>
            </w:r>
          </w:p>
        </w:tc>
        <w:tc>
          <w:tcPr>
            <w:tcW w:w="6615" w:type="dxa"/>
            <w:tcBorders>
              <w:left w:val="nil"/>
            </w:tcBorders>
          </w:tcPr>
          <w:p w14:paraId="36F5BF8A" w14:textId="77777777" w:rsidR="00336B10" w:rsidRPr="00006FA3" w:rsidRDefault="00336B10" w:rsidP="13DB2BBB">
            <w:pPr>
              <w:jc w:val="center"/>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Amendment/Supplement to GCC</w:t>
            </w:r>
          </w:p>
        </w:tc>
      </w:tr>
      <w:tr w:rsidR="008D0573" w:rsidRPr="00006FA3" w14:paraId="155EBE5D" w14:textId="77777777" w:rsidTr="006A5BFF">
        <w:trPr>
          <w:trHeight w:val="6594"/>
        </w:trPr>
        <w:tc>
          <w:tcPr>
            <w:tcW w:w="1506" w:type="dxa"/>
            <w:tcBorders>
              <w:right w:val="single" w:sz="4" w:space="0" w:color="auto"/>
            </w:tcBorders>
          </w:tcPr>
          <w:p w14:paraId="0A565EA3"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2E79402C" w14:textId="20371D46" w:rsidR="008D057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1.1(e) &amp; 1.1(ee)</w:t>
            </w:r>
          </w:p>
        </w:tc>
        <w:tc>
          <w:tcPr>
            <w:tcW w:w="6615" w:type="dxa"/>
            <w:tcBorders>
              <w:left w:val="nil"/>
            </w:tcBorders>
          </w:tcPr>
          <w:p w14:paraId="7D6AB807" w14:textId="77777777" w:rsidR="008D0573" w:rsidRPr="00A02665" w:rsidRDefault="008D0573" w:rsidP="13DB2BBB">
            <w:pPr>
              <w:jc w:val="both"/>
              <w:rPr>
                <w:rFonts w:ascii="Book Antiqua" w:eastAsia="Book Antiqua" w:hAnsi="Book Antiqua" w:cs="Book Antiqua"/>
                <w:snapToGrid w:val="0"/>
                <w:sz w:val="22"/>
                <w:szCs w:val="22"/>
              </w:rPr>
            </w:pPr>
            <w:r w:rsidRPr="13DB2BBB">
              <w:rPr>
                <w:rFonts w:ascii="Book Antiqua" w:eastAsia="Book Antiqua" w:hAnsi="Book Antiqua" w:cs="Book Antiqua"/>
                <w:b/>
                <w:bCs/>
                <w:sz w:val="22"/>
                <w:szCs w:val="22"/>
              </w:rPr>
              <w:t>Supplementing Sub-Clause GCC 1.1(e) &amp; 1.1 (ee)</w:t>
            </w:r>
          </w:p>
          <w:p w14:paraId="0222EE31" w14:textId="77777777" w:rsidR="008D0573" w:rsidRPr="00A02665" w:rsidRDefault="008D0573" w:rsidP="13DB2BBB">
            <w:pPr>
              <w:jc w:val="both"/>
              <w:rPr>
                <w:rFonts w:ascii="Book Antiqua" w:eastAsia="Book Antiqua" w:hAnsi="Book Antiqua" w:cs="Book Antiqua"/>
                <w:sz w:val="22"/>
                <w:szCs w:val="22"/>
              </w:rPr>
            </w:pPr>
          </w:p>
          <w:p w14:paraId="111874D7" w14:textId="77777777" w:rsidR="008D0573" w:rsidRPr="00A02665"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The Time for Completion shall be as </w:t>
            </w:r>
            <w:proofErr w:type="gramStart"/>
            <w:r w:rsidRPr="13DB2BBB">
              <w:rPr>
                <w:rFonts w:ascii="Book Antiqua" w:eastAsia="Book Antiqua" w:hAnsi="Book Antiqua" w:cs="Book Antiqua"/>
                <w:sz w:val="22"/>
                <w:szCs w:val="22"/>
              </w:rPr>
              <w:t>under :</w:t>
            </w:r>
            <w:proofErr w:type="gramEnd"/>
          </w:p>
          <w:tbl>
            <w:tblPr>
              <w:tblW w:w="6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8"/>
              <w:gridCol w:w="1940"/>
            </w:tblGrid>
            <w:tr w:rsidR="008D0573" w:rsidRPr="00A02665" w14:paraId="57E47F95" w14:textId="77777777" w:rsidTr="13DB2BBB">
              <w:trPr>
                <w:trHeight w:val="1084"/>
              </w:trPr>
              <w:tc>
                <w:tcPr>
                  <w:tcW w:w="4088" w:type="dxa"/>
                </w:tcPr>
                <w:p w14:paraId="2ED3E5C6" w14:textId="77777777" w:rsidR="008D0573" w:rsidRPr="00A02665" w:rsidRDefault="008D0573" w:rsidP="13DB2BBB">
                  <w:pPr>
                    <w:jc w:val="center"/>
                    <w:rPr>
                      <w:rFonts w:ascii="Book Antiqua" w:eastAsia="Book Antiqua" w:hAnsi="Book Antiqua" w:cs="Book Antiqua"/>
                      <w:b/>
                      <w:bCs/>
                      <w:sz w:val="22"/>
                      <w:szCs w:val="22"/>
                      <w:lang w:val="en-GB"/>
                    </w:rPr>
                  </w:pPr>
                  <w:r w:rsidRPr="13DB2BBB">
                    <w:rPr>
                      <w:rFonts w:ascii="Book Antiqua" w:eastAsia="Book Antiqua" w:hAnsi="Book Antiqua" w:cs="Book Antiqua"/>
                      <w:b/>
                      <w:bCs/>
                      <w:sz w:val="22"/>
                      <w:szCs w:val="22"/>
                      <w:lang w:val="en-GB"/>
                    </w:rPr>
                    <w:t>Description</w:t>
                  </w:r>
                </w:p>
              </w:tc>
              <w:tc>
                <w:tcPr>
                  <w:tcW w:w="1940" w:type="dxa"/>
                </w:tcPr>
                <w:p w14:paraId="1222B0C7" w14:textId="77777777" w:rsidR="008D0573" w:rsidRPr="00A02665" w:rsidRDefault="008D0573" w:rsidP="13DB2BBB">
                  <w:pPr>
                    <w:pStyle w:val="ChapterNumber"/>
                    <w:widowControl w:val="0"/>
                    <w:autoSpaceDE w:val="0"/>
                    <w:autoSpaceDN w:val="0"/>
                    <w:adjustRightInd w:val="0"/>
                    <w:spacing w:after="0"/>
                    <w:jc w:val="center"/>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Duration in Months from the date of Notification of Award</w:t>
                  </w:r>
                </w:p>
              </w:tc>
            </w:tr>
            <w:tr w:rsidR="008D0573" w:rsidRPr="00A02665" w14:paraId="688B1E7E" w14:textId="77777777" w:rsidTr="13DB2BBB">
              <w:trPr>
                <w:trHeight w:val="924"/>
              </w:trPr>
              <w:tc>
                <w:tcPr>
                  <w:tcW w:w="4088" w:type="dxa"/>
                  <w:vAlign w:val="center"/>
                </w:tcPr>
                <w:p w14:paraId="282AA53A" w14:textId="17A71EC5" w:rsidR="008D0573" w:rsidRPr="00A02665"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Taking Over by the Employer upon successful Completion of </w:t>
                  </w:r>
                </w:p>
              </w:tc>
              <w:tc>
                <w:tcPr>
                  <w:tcW w:w="1940" w:type="dxa"/>
                </w:tcPr>
                <w:p w14:paraId="07117B04" w14:textId="77777777" w:rsidR="008D0573" w:rsidRPr="00A02665" w:rsidRDefault="008D0573" w:rsidP="13DB2BBB">
                  <w:pPr>
                    <w:pStyle w:val="ChapterNumber"/>
                    <w:widowControl w:val="0"/>
                    <w:autoSpaceDE w:val="0"/>
                    <w:autoSpaceDN w:val="0"/>
                    <w:adjustRightInd w:val="0"/>
                    <w:spacing w:after="0"/>
                    <w:jc w:val="center"/>
                    <w:rPr>
                      <w:rFonts w:ascii="Book Antiqua" w:eastAsia="Book Antiqua" w:hAnsi="Book Antiqua" w:cs="Book Antiqua"/>
                      <w:b/>
                      <w:bCs/>
                      <w:sz w:val="22"/>
                      <w:szCs w:val="22"/>
                    </w:rPr>
                  </w:pPr>
                </w:p>
                <w:p w14:paraId="44A8ECDE" w14:textId="77777777" w:rsidR="008D0573" w:rsidRPr="00A02665" w:rsidRDefault="008D0573" w:rsidP="13DB2BBB">
                  <w:pPr>
                    <w:pStyle w:val="ChapterNumber"/>
                    <w:widowControl w:val="0"/>
                    <w:autoSpaceDE w:val="0"/>
                    <w:autoSpaceDN w:val="0"/>
                    <w:adjustRightInd w:val="0"/>
                    <w:spacing w:after="0"/>
                    <w:jc w:val="center"/>
                    <w:rPr>
                      <w:rFonts w:ascii="Book Antiqua" w:eastAsia="Book Antiqua" w:hAnsi="Book Antiqua" w:cs="Book Antiqua"/>
                      <w:b/>
                      <w:bCs/>
                      <w:sz w:val="22"/>
                      <w:szCs w:val="22"/>
                    </w:rPr>
                  </w:pPr>
                </w:p>
                <w:p w14:paraId="1F93E521" w14:textId="77777777" w:rsidR="008D0573" w:rsidRPr="00A02665" w:rsidRDefault="008D0573" w:rsidP="13DB2BBB">
                  <w:pPr>
                    <w:pStyle w:val="ChapterNumber"/>
                    <w:widowControl w:val="0"/>
                    <w:autoSpaceDE w:val="0"/>
                    <w:autoSpaceDN w:val="0"/>
                    <w:adjustRightInd w:val="0"/>
                    <w:spacing w:after="0"/>
                    <w:jc w:val="center"/>
                    <w:rPr>
                      <w:rFonts w:ascii="Book Antiqua" w:eastAsia="Book Antiqua" w:hAnsi="Book Antiqua" w:cs="Book Antiqua"/>
                      <w:b/>
                      <w:bCs/>
                      <w:sz w:val="22"/>
                      <w:szCs w:val="22"/>
                    </w:rPr>
                  </w:pPr>
                </w:p>
                <w:p w14:paraId="07C9ECB9" w14:textId="77777777" w:rsidR="008D0573" w:rsidRPr="00A02665" w:rsidRDefault="008D0573" w:rsidP="13DB2BBB">
                  <w:pPr>
                    <w:jc w:val="center"/>
                    <w:rPr>
                      <w:rFonts w:ascii="Book Antiqua" w:eastAsia="Book Antiqua" w:hAnsi="Book Antiqua" w:cs="Book Antiqua"/>
                      <w:sz w:val="22"/>
                      <w:szCs w:val="22"/>
                      <w:lang w:val="en-GB"/>
                    </w:rPr>
                  </w:pPr>
                </w:p>
              </w:tc>
            </w:tr>
            <w:tr w:rsidR="006A03B1" w:rsidRPr="00A02665" w14:paraId="265D1C55" w14:textId="77777777" w:rsidTr="13DB2BBB">
              <w:trPr>
                <w:trHeight w:val="672"/>
              </w:trPr>
              <w:tc>
                <w:tcPr>
                  <w:tcW w:w="4088" w:type="dxa"/>
                </w:tcPr>
                <w:p w14:paraId="71B7A496" w14:textId="77777777" w:rsidR="00BD0EC3" w:rsidRDefault="00BD0EC3" w:rsidP="00BD0EC3">
                  <w:pPr>
                    <w:jc w:val="both"/>
                    <w:rPr>
                      <w:rFonts w:ascii="Book Antiqua" w:eastAsia="Book Antiqua" w:hAnsi="Book Antiqua" w:cs="Book Antiqua"/>
                      <w:b/>
                      <w:bCs/>
                      <w:color w:val="3333FF"/>
                      <w:sz w:val="22"/>
                      <w:szCs w:val="22"/>
                    </w:rPr>
                  </w:pPr>
                  <w:r w:rsidRPr="0017505B">
                    <w:rPr>
                      <w:rFonts w:ascii="Book Antiqua" w:eastAsia="Book Antiqua" w:hAnsi="Book Antiqua" w:cs="Book Antiqua"/>
                      <w:b/>
                      <w:bCs/>
                      <w:color w:val="3333FF"/>
                      <w:sz w:val="22"/>
                      <w:szCs w:val="22"/>
                    </w:rPr>
                    <w:t xml:space="preserve">“Diversion of 400kV Srikakulam-Garividi D/C line at loc 98-99 to facilitate the construction of Road to Greenfield Port at </w:t>
                  </w:r>
                  <w:proofErr w:type="spellStart"/>
                  <w:r w:rsidRPr="0017505B">
                    <w:rPr>
                      <w:rFonts w:ascii="Book Antiqua" w:eastAsia="Book Antiqua" w:hAnsi="Book Antiqua" w:cs="Book Antiqua"/>
                      <w:b/>
                      <w:bCs/>
                      <w:color w:val="3333FF"/>
                      <w:sz w:val="22"/>
                      <w:szCs w:val="22"/>
                    </w:rPr>
                    <w:t>Moolapeta</w:t>
                  </w:r>
                  <w:proofErr w:type="spellEnd"/>
                  <w:r w:rsidRPr="0017505B">
                    <w:rPr>
                      <w:rFonts w:ascii="Book Antiqua" w:eastAsia="Book Antiqua" w:hAnsi="Book Antiqua" w:cs="Book Antiqua"/>
                      <w:b/>
                      <w:bCs/>
                      <w:color w:val="3333FF"/>
                      <w:sz w:val="22"/>
                      <w:szCs w:val="22"/>
                    </w:rPr>
                    <w:t xml:space="preserve"> connecting to NH16 </w:t>
                  </w:r>
                  <w:proofErr w:type="spellStart"/>
                  <w:r w:rsidRPr="0017505B">
                    <w:rPr>
                      <w:rFonts w:ascii="Book Antiqua" w:eastAsia="Book Antiqua" w:hAnsi="Book Antiqua" w:cs="Book Antiqua"/>
                      <w:b/>
                      <w:bCs/>
                      <w:color w:val="3333FF"/>
                      <w:sz w:val="22"/>
                      <w:szCs w:val="22"/>
                    </w:rPr>
                    <w:t>Tekkali</w:t>
                  </w:r>
                  <w:proofErr w:type="spellEnd"/>
                  <w:r w:rsidRPr="0017505B">
                    <w:rPr>
                      <w:rFonts w:ascii="Book Antiqua" w:eastAsia="Book Antiqua" w:hAnsi="Book Antiqua" w:cs="Book Antiqua"/>
                      <w:b/>
                      <w:bCs/>
                      <w:color w:val="3333FF"/>
                      <w:sz w:val="22"/>
                      <w:szCs w:val="22"/>
                    </w:rPr>
                    <w:t xml:space="preserve"> junction by M/s </w:t>
                  </w:r>
                  <w:proofErr w:type="spellStart"/>
                  <w:r w:rsidRPr="0017505B">
                    <w:rPr>
                      <w:rFonts w:ascii="Book Antiqua" w:eastAsia="Book Antiqua" w:hAnsi="Book Antiqua" w:cs="Book Antiqua"/>
                      <w:b/>
                      <w:bCs/>
                      <w:color w:val="3333FF"/>
                      <w:sz w:val="22"/>
                      <w:szCs w:val="22"/>
                    </w:rPr>
                    <w:t>Bhavanapadu</w:t>
                  </w:r>
                  <w:proofErr w:type="spellEnd"/>
                  <w:r w:rsidRPr="0017505B">
                    <w:rPr>
                      <w:rFonts w:ascii="Book Antiqua" w:eastAsia="Book Antiqua" w:hAnsi="Book Antiqua" w:cs="Book Antiqua"/>
                      <w:b/>
                      <w:bCs/>
                      <w:color w:val="3333FF"/>
                      <w:sz w:val="22"/>
                      <w:szCs w:val="22"/>
                    </w:rPr>
                    <w:t xml:space="preserve"> Port Development Corporation Limited (BPDCL) (a Subsidiary of Andhra Pradesh Maritime Board)</w:t>
                  </w:r>
                  <w:r w:rsidRPr="0017505B">
                    <w:rPr>
                      <w:rFonts w:ascii="Book Antiqua" w:eastAsia="Book Antiqua" w:hAnsi="Book Antiqua" w:cs="Book Antiqua"/>
                      <w:b/>
                      <w:bCs/>
                      <w:color w:val="0000CC"/>
                      <w:sz w:val="22"/>
                      <w:szCs w:val="22"/>
                    </w:rPr>
                    <w:t xml:space="preserve"> </w:t>
                  </w:r>
                  <w:r w:rsidRPr="00C0701B">
                    <w:rPr>
                      <w:rFonts w:ascii="Book Antiqua" w:eastAsia="Book Antiqua" w:hAnsi="Book Antiqua" w:cs="Book Antiqua"/>
                      <w:b/>
                      <w:bCs/>
                      <w:color w:val="3333FF"/>
                      <w:sz w:val="22"/>
                      <w:szCs w:val="22"/>
                    </w:rPr>
                    <w:t>on deposit work basis on behalf of BPDCL”.</w:t>
                  </w:r>
                </w:p>
                <w:p w14:paraId="2FE49920" w14:textId="77777777" w:rsidR="00BD0EC3" w:rsidRPr="00C0701B" w:rsidRDefault="00BD0EC3" w:rsidP="00BD0EC3">
                  <w:pPr>
                    <w:jc w:val="both"/>
                    <w:rPr>
                      <w:rFonts w:ascii="Book Antiqua" w:eastAsia="Book Antiqua" w:hAnsi="Book Antiqua" w:cs="Book Antiqua"/>
                      <w:b/>
                      <w:bCs/>
                      <w:color w:val="3333FF"/>
                      <w:sz w:val="22"/>
                      <w:szCs w:val="22"/>
                    </w:rPr>
                  </w:pPr>
                </w:p>
                <w:p w14:paraId="2D31F60B" w14:textId="77777777" w:rsidR="00BD0EC3" w:rsidRPr="0017505B" w:rsidRDefault="00BD0EC3" w:rsidP="00BD0EC3">
                  <w:pPr>
                    <w:jc w:val="both"/>
                    <w:rPr>
                      <w:rFonts w:ascii="Book Antiqua" w:hAnsi="Book Antiqua" w:cs="Nirmala UI"/>
                      <w:b/>
                      <w:bCs/>
                      <w:color w:val="0000FF"/>
                      <w:sz w:val="22"/>
                      <w:szCs w:val="22"/>
                      <w:lang w:bidi="hi-IN"/>
                    </w:rPr>
                  </w:pPr>
                  <w:r w:rsidRPr="0017505B">
                    <w:rPr>
                      <w:rFonts w:ascii="Book Antiqua" w:hAnsi="Book Antiqua" w:cs="Nirmala UI"/>
                      <w:b/>
                      <w:bCs/>
                      <w:color w:val="0000FF"/>
                      <w:sz w:val="22"/>
                      <w:szCs w:val="22"/>
                      <w:lang w:bidi="hi-IN"/>
                    </w:rPr>
                    <w:t>Specification No: SR-I/C&amp;M/WC-4289/2025/Rfx-5002004632 (SR1/NT/W-TW/DOM/B00/25/09657)</w:t>
                  </w:r>
                </w:p>
                <w:p w14:paraId="58497025" w14:textId="1D30BC61" w:rsidR="006A03B1" w:rsidRPr="00D91F2C" w:rsidRDefault="006A03B1" w:rsidP="2B5FDECC">
                  <w:pPr>
                    <w:jc w:val="both"/>
                    <w:rPr>
                      <w:rFonts w:ascii="Book Antiqua" w:eastAsia="Book Antiqua" w:hAnsi="Book Antiqua" w:cs="Book Antiqua"/>
                      <w:sz w:val="22"/>
                      <w:szCs w:val="22"/>
                    </w:rPr>
                  </w:pPr>
                </w:p>
              </w:tc>
              <w:tc>
                <w:tcPr>
                  <w:tcW w:w="1940" w:type="dxa"/>
                  <w:vAlign w:val="center"/>
                </w:tcPr>
                <w:p w14:paraId="2D83AB4C" w14:textId="2AE595DD" w:rsidR="006A03B1" w:rsidRPr="00D91F2C" w:rsidRDefault="51016B84" w:rsidP="13DB2BBB">
                  <w:pPr>
                    <w:spacing w:line="259" w:lineRule="auto"/>
                    <w:ind w:left="-18" w:right="-45"/>
                    <w:jc w:val="center"/>
                    <w:rPr>
                      <w:rFonts w:ascii="Book Antiqua" w:eastAsia="Book Antiqua" w:hAnsi="Book Antiqua" w:cs="Book Antiqua"/>
                      <w:color w:val="FF0000"/>
                      <w:sz w:val="22"/>
                      <w:szCs w:val="22"/>
                    </w:rPr>
                  </w:pPr>
                  <w:r w:rsidRPr="13DB2BBB">
                    <w:rPr>
                      <w:rFonts w:ascii="Book Antiqua" w:eastAsia="Book Antiqua" w:hAnsi="Book Antiqua" w:cs="Book Antiqua"/>
                      <w:b/>
                      <w:bCs/>
                      <w:color w:val="FF0000"/>
                      <w:sz w:val="22"/>
                      <w:szCs w:val="22"/>
                    </w:rPr>
                    <w:t>06</w:t>
                  </w:r>
                </w:p>
                <w:p w14:paraId="56D44453" w14:textId="6E7A6C47" w:rsidR="006A03B1" w:rsidRPr="00D91F2C" w:rsidRDefault="51016B84" w:rsidP="13DB2BBB">
                  <w:pPr>
                    <w:tabs>
                      <w:tab w:val="left" w:pos="2367"/>
                    </w:tabs>
                    <w:spacing w:line="259" w:lineRule="auto"/>
                    <w:ind w:left="-18" w:right="-45"/>
                    <w:jc w:val="center"/>
                    <w:rPr>
                      <w:rFonts w:ascii="Book Antiqua" w:eastAsia="Book Antiqua" w:hAnsi="Book Antiqua" w:cs="Book Antiqua"/>
                      <w:color w:val="FF0000"/>
                      <w:sz w:val="22"/>
                      <w:szCs w:val="22"/>
                    </w:rPr>
                  </w:pPr>
                  <w:r w:rsidRPr="13DB2BBB">
                    <w:rPr>
                      <w:rFonts w:ascii="Book Antiqua" w:eastAsia="Book Antiqua" w:hAnsi="Book Antiqua" w:cs="Book Antiqua"/>
                      <w:b/>
                      <w:bCs/>
                      <w:color w:val="FF0000"/>
                      <w:sz w:val="22"/>
                      <w:szCs w:val="22"/>
                    </w:rPr>
                    <w:t xml:space="preserve">(Six) </w:t>
                  </w:r>
                </w:p>
                <w:p w14:paraId="77AF97BD" w14:textId="650343E9" w:rsidR="006A03B1" w:rsidRPr="00D91F2C" w:rsidRDefault="51016B84" w:rsidP="13DB2BBB">
                  <w:pPr>
                    <w:jc w:val="center"/>
                    <w:rPr>
                      <w:rFonts w:ascii="Book Antiqua" w:eastAsia="Book Antiqua" w:hAnsi="Book Antiqua" w:cs="Book Antiqua"/>
                      <w:b/>
                      <w:bCs/>
                      <w:color w:val="FF0000"/>
                      <w:sz w:val="22"/>
                      <w:szCs w:val="22"/>
                    </w:rPr>
                  </w:pPr>
                  <w:r w:rsidRPr="13DB2BBB">
                    <w:rPr>
                      <w:rFonts w:ascii="Book Antiqua" w:eastAsia="Book Antiqua" w:hAnsi="Book Antiqua" w:cs="Book Antiqua"/>
                      <w:b/>
                      <w:bCs/>
                      <w:color w:val="FF0000"/>
                      <w:sz w:val="22"/>
                      <w:szCs w:val="22"/>
                    </w:rPr>
                    <w:t>Months</w:t>
                  </w:r>
                </w:p>
              </w:tc>
            </w:tr>
          </w:tbl>
          <w:p w14:paraId="7C9FB138" w14:textId="77777777" w:rsidR="008D0573" w:rsidRDefault="008D0573" w:rsidP="13DB2BBB">
            <w:pPr>
              <w:jc w:val="both"/>
              <w:rPr>
                <w:rFonts w:ascii="Book Antiqua" w:eastAsia="Book Antiqua" w:hAnsi="Book Antiqua" w:cs="Book Antiqua"/>
                <w:b/>
                <w:bCs/>
                <w:sz w:val="22"/>
                <w:szCs w:val="22"/>
              </w:rPr>
            </w:pPr>
          </w:p>
        </w:tc>
      </w:tr>
      <w:tr w:rsidR="008D0573" w:rsidRPr="00006FA3" w14:paraId="13724373" w14:textId="77777777" w:rsidTr="006A5BFF">
        <w:tc>
          <w:tcPr>
            <w:tcW w:w="1506" w:type="dxa"/>
            <w:tcBorders>
              <w:right w:val="single" w:sz="4" w:space="0" w:color="auto"/>
            </w:tcBorders>
          </w:tcPr>
          <w:p w14:paraId="03078AAC"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535F9BF6" w14:textId="48129ECE"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1.1(o)</w:t>
            </w:r>
          </w:p>
        </w:tc>
        <w:tc>
          <w:tcPr>
            <w:tcW w:w="6615" w:type="dxa"/>
            <w:tcBorders>
              <w:left w:val="nil"/>
            </w:tcBorders>
          </w:tcPr>
          <w:p w14:paraId="0D631AC8" w14:textId="77777777" w:rsidR="008D0573" w:rsidRDefault="008D0573" w:rsidP="13DB2BBB">
            <w:pPr>
              <w:jc w:val="both"/>
              <w:rPr>
                <w:rFonts w:ascii="Book Antiqua" w:eastAsia="Book Antiqua" w:hAnsi="Book Antiqua" w:cs="Book Antiqua"/>
                <w:snapToGrid w:val="0"/>
                <w:sz w:val="22"/>
                <w:szCs w:val="22"/>
              </w:rPr>
            </w:pPr>
            <w:r w:rsidRPr="13DB2BBB">
              <w:rPr>
                <w:rFonts w:ascii="Book Antiqua" w:eastAsia="Book Antiqua" w:hAnsi="Book Antiqua" w:cs="Book Antiqua"/>
                <w:b/>
                <w:bCs/>
                <w:sz w:val="22"/>
                <w:szCs w:val="22"/>
              </w:rPr>
              <w:t>Supplementing Sub-Clause GCC 1.1(o)</w:t>
            </w:r>
          </w:p>
          <w:p w14:paraId="2E072B3F" w14:textId="77777777" w:rsidR="008D0573" w:rsidRDefault="008D0573" w:rsidP="13DB2BBB">
            <w:pPr>
              <w:jc w:val="both"/>
              <w:rPr>
                <w:rFonts w:ascii="Book Antiqua" w:eastAsia="Book Antiqua" w:hAnsi="Book Antiqua" w:cs="Book Antiqua"/>
                <w:snapToGrid w:val="0"/>
                <w:sz w:val="22"/>
                <w:szCs w:val="22"/>
              </w:rPr>
            </w:pPr>
          </w:p>
          <w:p w14:paraId="4711E359" w14:textId="676077F4" w:rsidR="008D0573" w:rsidRPr="00006FA3" w:rsidRDefault="475137D9" w:rsidP="13DB2BBB">
            <w:pPr>
              <w:jc w:val="both"/>
              <w:rPr>
                <w:rFonts w:ascii="Book Antiqua" w:eastAsia="Book Antiqua" w:hAnsi="Book Antiqua" w:cs="Book Antiqua"/>
                <w:b/>
                <w:bCs/>
                <w:color w:val="000000" w:themeColor="text1"/>
                <w:sz w:val="22"/>
                <w:szCs w:val="22"/>
                <w:u w:val="single"/>
                <w:lang w:val="en-GB"/>
              </w:rPr>
            </w:pPr>
            <w:r w:rsidRPr="13DB2BBB">
              <w:rPr>
                <w:rFonts w:ascii="Book Antiqua" w:eastAsia="Book Antiqua" w:hAnsi="Book Antiqua" w:cs="Book Antiqua"/>
                <w:b/>
                <w:bCs/>
                <w:color w:val="000000" w:themeColor="text1"/>
                <w:sz w:val="22"/>
                <w:szCs w:val="22"/>
                <w:u w:val="single"/>
              </w:rPr>
              <w:t xml:space="preserve">The Employer is: </w:t>
            </w:r>
          </w:p>
          <w:p w14:paraId="088E1378" w14:textId="7CE3607D" w:rsidR="008D0573" w:rsidRPr="00006FA3" w:rsidRDefault="008D0573" w:rsidP="13DB2BBB">
            <w:pPr>
              <w:jc w:val="both"/>
              <w:rPr>
                <w:rFonts w:ascii="Book Antiqua" w:eastAsia="Book Antiqua" w:hAnsi="Book Antiqua" w:cs="Book Antiqua"/>
                <w:color w:val="000000" w:themeColor="text1"/>
                <w:sz w:val="22"/>
                <w:szCs w:val="22"/>
                <w:lang w:val="en-GB"/>
              </w:rPr>
            </w:pPr>
          </w:p>
          <w:p w14:paraId="409B00FE" w14:textId="1BCDE553" w:rsidR="008D0573" w:rsidRPr="00006FA3" w:rsidRDefault="7B251F4B" w:rsidP="13DB2BBB">
            <w:pPr>
              <w:jc w:val="both"/>
              <w:rPr>
                <w:rFonts w:ascii="Book Antiqua" w:eastAsia="Book Antiqua" w:hAnsi="Book Antiqua" w:cs="Book Antiqua"/>
                <w:color w:val="000000" w:themeColor="text1"/>
                <w:sz w:val="22"/>
                <w:szCs w:val="22"/>
              </w:rPr>
            </w:pPr>
            <w:r w:rsidRPr="13DB2BBB">
              <w:rPr>
                <w:color w:val="000000" w:themeColor="text1"/>
                <w:lang w:val="en-GB"/>
              </w:rPr>
              <w:t>Power Grid Corporation of India Ltd.,</w:t>
            </w:r>
            <w:r w:rsidR="475137D9" w:rsidRPr="13DB2BBB">
              <w:rPr>
                <w:rFonts w:ascii="Book Antiqua" w:eastAsia="Book Antiqua" w:hAnsi="Book Antiqua" w:cs="Book Antiqua"/>
                <w:color w:val="000000" w:themeColor="text1"/>
                <w:sz w:val="22"/>
                <w:szCs w:val="22"/>
                <w:lang w:val="en-GB"/>
              </w:rPr>
              <w:t xml:space="preserve"> </w:t>
            </w:r>
          </w:p>
          <w:p w14:paraId="4A911C78" w14:textId="1B90FC24" w:rsidR="008D0573" w:rsidRPr="00006FA3" w:rsidRDefault="475137D9"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lang w:val="en-GB"/>
              </w:rPr>
              <w:t xml:space="preserve">No: 6-6-8/32 &amp; 395E, </w:t>
            </w:r>
            <w:proofErr w:type="spellStart"/>
            <w:r w:rsidRPr="13DB2BBB">
              <w:rPr>
                <w:rFonts w:ascii="Book Antiqua" w:eastAsia="Book Antiqua" w:hAnsi="Book Antiqua" w:cs="Book Antiqua"/>
                <w:color w:val="000000" w:themeColor="text1"/>
                <w:sz w:val="22"/>
                <w:szCs w:val="22"/>
                <w:lang w:val="en-GB"/>
              </w:rPr>
              <w:t>Kavadiguda</w:t>
            </w:r>
            <w:proofErr w:type="spellEnd"/>
            <w:r w:rsidRPr="13DB2BBB">
              <w:rPr>
                <w:rFonts w:ascii="Book Antiqua" w:eastAsia="Book Antiqua" w:hAnsi="Book Antiqua" w:cs="Book Antiqua"/>
                <w:color w:val="000000" w:themeColor="text1"/>
                <w:sz w:val="22"/>
                <w:szCs w:val="22"/>
                <w:lang w:val="en-GB"/>
              </w:rPr>
              <w:t xml:space="preserve"> Main Road, </w:t>
            </w:r>
          </w:p>
          <w:p w14:paraId="6B03E48C" w14:textId="1CC040A1" w:rsidR="008D0573" w:rsidRPr="00006FA3" w:rsidRDefault="475137D9" w:rsidP="13DB2BBB">
            <w:pPr>
              <w:jc w:val="both"/>
              <w:rPr>
                <w:rFonts w:ascii="Book Antiqua" w:eastAsia="Book Antiqua" w:hAnsi="Book Antiqua" w:cs="Book Antiqua"/>
                <w:color w:val="000000" w:themeColor="text1"/>
                <w:sz w:val="22"/>
                <w:szCs w:val="22"/>
              </w:rPr>
            </w:pPr>
            <w:proofErr w:type="spellStart"/>
            <w:r w:rsidRPr="13DB2BBB">
              <w:rPr>
                <w:rFonts w:ascii="Book Antiqua" w:eastAsia="Book Antiqua" w:hAnsi="Book Antiqua" w:cs="Book Antiqua"/>
                <w:color w:val="000000" w:themeColor="text1"/>
                <w:sz w:val="22"/>
                <w:szCs w:val="22"/>
                <w:lang w:val="en-GB"/>
              </w:rPr>
              <w:t>Secunderabad</w:t>
            </w:r>
            <w:proofErr w:type="spellEnd"/>
            <w:r w:rsidRPr="13DB2BBB">
              <w:rPr>
                <w:rFonts w:ascii="Book Antiqua" w:eastAsia="Book Antiqua" w:hAnsi="Book Antiqua" w:cs="Book Antiqua"/>
                <w:color w:val="000000" w:themeColor="text1"/>
                <w:sz w:val="22"/>
                <w:szCs w:val="22"/>
                <w:lang w:val="en-GB"/>
              </w:rPr>
              <w:t xml:space="preserve">, Telangana – 500 080. </w:t>
            </w:r>
          </w:p>
          <w:p w14:paraId="4C28CF1D" w14:textId="183026C6" w:rsidR="008D0573" w:rsidRPr="00006FA3" w:rsidRDefault="008D0573" w:rsidP="13DB2BBB">
            <w:pPr>
              <w:jc w:val="both"/>
              <w:rPr>
                <w:rFonts w:ascii="Book Antiqua" w:eastAsia="Book Antiqua" w:hAnsi="Book Antiqua" w:cs="Book Antiqua"/>
                <w:color w:val="000000" w:themeColor="text1"/>
                <w:sz w:val="22"/>
                <w:szCs w:val="22"/>
              </w:rPr>
            </w:pPr>
          </w:p>
          <w:p w14:paraId="7B1B4F67" w14:textId="67A7E9BC" w:rsidR="008D0573" w:rsidRPr="00006FA3" w:rsidRDefault="475137D9" w:rsidP="13DB2BBB">
            <w:pPr>
              <w:rPr>
                <w:rFonts w:ascii="Book Antiqua" w:eastAsia="Book Antiqua" w:hAnsi="Book Antiqua" w:cs="Book Antiqua"/>
                <w:color w:val="000000" w:themeColor="text1"/>
                <w:sz w:val="22"/>
                <w:szCs w:val="22"/>
                <w:lang w:val="en-GB"/>
              </w:rPr>
            </w:pPr>
            <w:r w:rsidRPr="13DB2BBB">
              <w:rPr>
                <w:rFonts w:ascii="Book Antiqua" w:eastAsia="Book Antiqua" w:hAnsi="Book Antiqua" w:cs="Book Antiqua"/>
                <w:b/>
                <w:bCs/>
                <w:color w:val="000000" w:themeColor="text1"/>
                <w:sz w:val="22"/>
                <w:szCs w:val="22"/>
                <w:lang w:val="en-GB"/>
              </w:rPr>
              <w:t xml:space="preserve">Kind Attn.: </w:t>
            </w:r>
          </w:p>
          <w:p w14:paraId="3D327CC4" w14:textId="752B96DA" w:rsidR="008D0573" w:rsidRPr="00006FA3" w:rsidRDefault="475137D9" w:rsidP="13DB2BBB">
            <w:pPr>
              <w:jc w:val="both"/>
              <w:rPr>
                <w:rFonts w:ascii="Book Antiqua" w:eastAsia="Book Antiqua" w:hAnsi="Book Antiqua" w:cs="Book Antiqua"/>
                <w:color w:val="000000" w:themeColor="text1"/>
                <w:sz w:val="22"/>
                <w:szCs w:val="22"/>
                <w:lang w:val="en-GB"/>
              </w:rPr>
            </w:pPr>
            <w:r w:rsidRPr="13DB2BBB">
              <w:rPr>
                <w:rFonts w:ascii="Book Antiqua" w:eastAsia="Book Antiqua" w:hAnsi="Book Antiqua" w:cs="Book Antiqua"/>
                <w:color w:val="000000" w:themeColor="text1"/>
                <w:sz w:val="22"/>
                <w:szCs w:val="22"/>
                <w:lang w:val="en-GB"/>
              </w:rPr>
              <w:t>Sr. GM (C&amp;M)/</w:t>
            </w:r>
            <w:proofErr w:type="spellStart"/>
            <w:r w:rsidRPr="13DB2BBB">
              <w:rPr>
                <w:rFonts w:ascii="Book Antiqua" w:eastAsia="Book Antiqua" w:hAnsi="Book Antiqua" w:cs="Book Antiqua"/>
                <w:color w:val="000000" w:themeColor="text1"/>
                <w:sz w:val="22"/>
                <w:szCs w:val="22"/>
                <w:lang w:val="en-GB"/>
              </w:rPr>
              <w:t>Sr.DGM</w:t>
            </w:r>
            <w:proofErr w:type="spellEnd"/>
            <w:r w:rsidRPr="13DB2BBB">
              <w:rPr>
                <w:rFonts w:ascii="Book Antiqua" w:eastAsia="Book Antiqua" w:hAnsi="Book Antiqua" w:cs="Book Antiqua"/>
                <w:color w:val="000000" w:themeColor="text1"/>
                <w:sz w:val="22"/>
                <w:szCs w:val="22"/>
                <w:lang w:val="en-GB"/>
              </w:rPr>
              <w:t xml:space="preserve"> (C&amp;M) </w:t>
            </w:r>
          </w:p>
          <w:p w14:paraId="3FF16A1A" w14:textId="2D01EFC7" w:rsidR="008D0573" w:rsidRPr="00006FA3" w:rsidRDefault="475137D9" w:rsidP="00206E13">
            <w:pPr>
              <w:jc w:val="both"/>
              <w:rPr>
                <w:rFonts w:ascii="Book Antiqua" w:eastAsia="Book Antiqua" w:hAnsi="Book Antiqua" w:cs="Book Antiqua"/>
                <w:color w:val="000000" w:themeColor="text1"/>
                <w:sz w:val="22"/>
                <w:szCs w:val="22"/>
                <w:lang w:val="en-GB"/>
              </w:rPr>
            </w:pPr>
            <w:r w:rsidRPr="13DB2BBB">
              <w:rPr>
                <w:rFonts w:ascii="Book Antiqua" w:eastAsia="Book Antiqua" w:hAnsi="Book Antiqua" w:cs="Book Antiqua"/>
                <w:color w:val="000000" w:themeColor="text1"/>
                <w:sz w:val="22"/>
                <w:szCs w:val="22"/>
                <w:lang w:val="en-GB"/>
              </w:rPr>
              <w:t>Telephone Nos.: 040-27546649</w:t>
            </w:r>
            <w:r w:rsidR="00206E13">
              <w:rPr>
                <w:rFonts w:ascii="Book Antiqua" w:eastAsia="Book Antiqua" w:hAnsi="Book Antiqua" w:cs="Book Antiqua"/>
                <w:color w:val="000000" w:themeColor="text1"/>
                <w:sz w:val="22"/>
                <w:szCs w:val="22"/>
                <w:lang w:val="en-GB"/>
              </w:rPr>
              <w:t xml:space="preserve"> / </w:t>
            </w:r>
            <w:r w:rsidRPr="13DB2BBB">
              <w:rPr>
                <w:rFonts w:ascii="Book Antiqua" w:eastAsia="Book Antiqua" w:hAnsi="Book Antiqua" w:cs="Book Antiqua"/>
                <w:color w:val="000000" w:themeColor="text1"/>
                <w:sz w:val="22"/>
                <w:szCs w:val="22"/>
                <w:lang w:val="en-GB"/>
              </w:rPr>
              <w:t>Mobile: 9971399075</w:t>
            </w:r>
          </w:p>
          <w:p w14:paraId="3C9EF664" w14:textId="6317CB55" w:rsidR="008D0573" w:rsidRPr="00006FA3" w:rsidRDefault="475137D9" w:rsidP="13DB2BBB">
            <w:pPr>
              <w:tabs>
                <w:tab w:val="left" w:pos="1422"/>
                <w:tab w:val="left" w:pos="1987"/>
              </w:tabs>
              <w:spacing w:line="259" w:lineRule="auto"/>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Email: </w:t>
            </w:r>
            <w:hyperlink r:id="rId11">
              <w:r w:rsidRPr="13DB2BBB">
                <w:rPr>
                  <w:rStyle w:val="Hyperlink"/>
                  <w:rFonts w:ascii="Book Antiqua" w:eastAsia="Book Antiqua" w:hAnsi="Book Antiqua" w:cs="Book Antiqua"/>
                  <w:sz w:val="22"/>
                  <w:szCs w:val="22"/>
                </w:rPr>
                <w:t>psn@powergrid.in</w:t>
              </w:r>
            </w:hyperlink>
            <w:r w:rsidRPr="13DB2BBB">
              <w:rPr>
                <w:rFonts w:ascii="Book Antiqua" w:eastAsia="Book Antiqua" w:hAnsi="Book Antiqua" w:cs="Book Antiqua"/>
                <w:color w:val="000000" w:themeColor="text1"/>
                <w:sz w:val="22"/>
                <w:szCs w:val="22"/>
              </w:rPr>
              <w:t xml:space="preserve"> / </w:t>
            </w:r>
            <w:hyperlink r:id="rId12">
              <w:r w:rsidRPr="13DB2BBB">
                <w:rPr>
                  <w:rStyle w:val="Hyperlink"/>
                  <w:rFonts w:ascii="Book Antiqua" w:eastAsia="Book Antiqua" w:hAnsi="Book Antiqua" w:cs="Book Antiqua"/>
                  <w:sz w:val="22"/>
                  <w:szCs w:val="22"/>
                </w:rPr>
                <w:t>chnr@powergrid.in</w:t>
              </w:r>
            </w:hyperlink>
          </w:p>
          <w:p w14:paraId="658DFEBB" w14:textId="2D4E3D1C" w:rsidR="008D0573" w:rsidRPr="00006FA3" w:rsidRDefault="6B2EE142"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 </w:t>
            </w:r>
          </w:p>
        </w:tc>
      </w:tr>
      <w:tr w:rsidR="006432CF" w:rsidRPr="00006FA3" w14:paraId="39AA9E38" w14:textId="77777777" w:rsidTr="006A5BFF">
        <w:tc>
          <w:tcPr>
            <w:tcW w:w="1506" w:type="dxa"/>
            <w:tcBorders>
              <w:right w:val="single" w:sz="4" w:space="0" w:color="auto"/>
            </w:tcBorders>
          </w:tcPr>
          <w:p w14:paraId="219246DB" w14:textId="77777777" w:rsidR="006432CF" w:rsidRPr="00006FA3" w:rsidRDefault="006432CF"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03B4FC41" w14:textId="578ED651" w:rsidR="006432CF" w:rsidRPr="00006FA3" w:rsidRDefault="006432CF"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1.1(w)</w:t>
            </w:r>
          </w:p>
        </w:tc>
        <w:tc>
          <w:tcPr>
            <w:tcW w:w="6615" w:type="dxa"/>
            <w:tcBorders>
              <w:left w:val="nil"/>
            </w:tcBorders>
          </w:tcPr>
          <w:p w14:paraId="08BCD045" w14:textId="77777777" w:rsidR="006432CF" w:rsidRPr="004A5529" w:rsidRDefault="006432CF" w:rsidP="13DB2BBB">
            <w:pPr>
              <w:jc w:val="both"/>
              <w:rPr>
                <w:rFonts w:ascii="Book Antiqua" w:eastAsia="Book Antiqua" w:hAnsi="Book Antiqua" w:cs="Book Antiqua"/>
                <w:snapToGrid w:val="0"/>
                <w:sz w:val="22"/>
                <w:szCs w:val="22"/>
              </w:rPr>
            </w:pPr>
            <w:r w:rsidRPr="13DB2BBB">
              <w:rPr>
                <w:rFonts w:ascii="Book Antiqua" w:eastAsia="Book Antiqua" w:hAnsi="Book Antiqua" w:cs="Book Antiqua"/>
                <w:b/>
                <w:bCs/>
                <w:sz w:val="22"/>
                <w:szCs w:val="22"/>
              </w:rPr>
              <w:t>Supplementing Sub-Clause GCC 1.1(w)</w:t>
            </w:r>
          </w:p>
          <w:p w14:paraId="4E8EAD46" w14:textId="77777777" w:rsidR="006432CF" w:rsidRPr="004A5529" w:rsidRDefault="006432CF" w:rsidP="13DB2BBB">
            <w:pPr>
              <w:jc w:val="both"/>
              <w:rPr>
                <w:rFonts w:ascii="Book Antiqua" w:eastAsia="Book Antiqua" w:hAnsi="Book Antiqua" w:cs="Book Antiqua"/>
                <w:snapToGrid w:val="0"/>
                <w:sz w:val="22"/>
                <w:szCs w:val="22"/>
              </w:rPr>
            </w:pPr>
          </w:p>
          <w:p w14:paraId="529A37D6" w14:textId="4E708396" w:rsidR="006432CF" w:rsidRDefault="006432CF" w:rsidP="13DB2BBB">
            <w:pPr>
              <w:jc w:val="both"/>
              <w:rPr>
                <w:rFonts w:ascii="Book Antiqua" w:eastAsia="Book Antiqua" w:hAnsi="Book Antiqua" w:cs="Book Antiqua"/>
                <w:b/>
                <w:bCs/>
                <w:snapToGrid w:val="0"/>
                <w:sz w:val="22"/>
                <w:szCs w:val="22"/>
                <w:u w:val="single"/>
              </w:rPr>
            </w:pPr>
            <w:r w:rsidRPr="13DB2BBB">
              <w:rPr>
                <w:rFonts w:ascii="Book Antiqua" w:eastAsia="Book Antiqua" w:hAnsi="Book Antiqua" w:cs="Book Antiqua"/>
                <w:b/>
                <w:bCs/>
                <w:snapToGrid w:val="0"/>
                <w:sz w:val="22"/>
                <w:szCs w:val="22"/>
                <w:u w:val="single"/>
              </w:rPr>
              <w:t>The Owner is:</w:t>
            </w:r>
          </w:p>
          <w:p w14:paraId="4D74EB08" w14:textId="77777777" w:rsidR="006432CF" w:rsidRPr="004A5529" w:rsidRDefault="006432CF" w:rsidP="13DB2BBB">
            <w:pPr>
              <w:jc w:val="both"/>
              <w:rPr>
                <w:rFonts w:ascii="Book Antiqua" w:eastAsia="Book Antiqua" w:hAnsi="Book Antiqua" w:cs="Book Antiqua"/>
                <w:snapToGrid w:val="0"/>
                <w:sz w:val="22"/>
                <w:szCs w:val="22"/>
              </w:rPr>
            </w:pPr>
          </w:p>
          <w:p w14:paraId="72E92FAE" w14:textId="05AC08DB" w:rsidR="4B652456" w:rsidRDefault="4B652456" w:rsidP="13DB2BBB">
            <w:pPr>
              <w:jc w:val="both"/>
              <w:rPr>
                <w:rFonts w:ascii="Book Antiqua" w:eastAsia="Book Antiqua" w:hAnsi="Book Antiqua" w:cs="Book Antiqua"/>
                <w:color w:val="000000" w:themeColor="text1"/>
                <w:sz w:val="22"/>
                <w:szCs w:val="22"/>
              </w:rPr>
            </w:pPr>
            <w:r w:rsidRPr="0085634E">
              <w:rPr>
                <w:rFonts w:ascii="Book Antiqua" w:eastAsia="Book Antiqua" w:hAnsi="Book Antiqua" w:cs="Book Antiqua"/>
                <w:b/>
                <w:bCs/>
                <w:color w:val="000000" w:themeColor="text1"/>
                <w:sz w:val="22"/>
                <w:szCs w:val="22"/>
                <w:highlight w:val="yellow"/>
              </w:rPr>
              <w:t>M/s POWERGRID Southern Interconnector Transmission System Limited (PSITSL)</w:t>
            </w:r>
            <w:r w:rsidRPr="0085634E">
              <w:rPr>
                <w:rFonts w:ascii="Book Antiqua" w:eastAsia="Book Antiqua" w:hAnsi="Book Antiqua" w:cs="Book Antiqua"/>
                <w:color w:val="000000" w:themeColor="text1"/>
                <w:sz w:val="22"/>
                <w:szCs w:val="22"/>
                <w:highlight w:val="yellow"/>
              </w:rPr>
              <w:t xml:space="preserve"> (</w:t>
            </w:r>
            <w:r w:rsidRPr="0085634E">
              <w:rPr>
                <w:rFonts w:ascii="Book Antiqua" w:eastAsia="Book Antiqua" w:hAnsi="Book Antiqua" w:cs="Book Antiqua"/>
                <w:i/>
                <w:iCs/>
                <w:color w:val="000000" w:themeColor="text1"/>
                <w:sz w:val="22"/>
                <w:szCs w:val="22"/>
                <w:highlight w:val="yellow"/>
              </w:rPr>
              <w:t>a Subsidiary of POWERGRID</w:t>
            </w:r>
            <w:r w:rsidRPr="0085634E">
              <w:rPr>
                <w:rFonts w:ascii="Book Antiqua" w:eastAsia="Book Antiqua" w:hAnsi="Book Antiqua" w:cs="Book Antiqua"/>
                <w:color w:val="000000" w:themeColor="text1"/>
                <w:sz w:val="22"/>
                <w:szCs w:val="22"/>
                <w:highlight w:val="yellow"/>
              </w:rPr>
              <w:t>),</w:t>
            </w:r>
          </w:p>
          <w:p w14:paraId="054782B7" w14:textId="1B90FC24" w:rsidR="63081DDB" w:rsidRDefault="63081DDB"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lang w:val="en-GB"/>
              </w:rPr>
              <w:t xml:space="preserve">No: 6-6-8/32 &amp; 395E, </w:t>
            </w:r>
            <w:proofErr w:type="spellStart"/>
            <w:r w:rsidRPr="13DB2BBB">
              <w:rPr>
                <w:rFonts w:ascii="Book Antiqua" w:eastAsia="Book Antiqua" w:hAnsi="Book Antiqua" w:cs="Book Antiqua"/>
                <w:color w:val="000000" w:themeColor="text1"/>
                <w:sz w:val="22"/>
                <w:szCs w:val="22"/>
                <w:lang w:val="en-GB"/>
              </w:rPr>
              <w:t>Kavadiguda</w:t>
            </w:r>
            <w:proofErr w:type="spellEnd"/>
            <w:r w:rsidRPr="13DB2BBB">
              <w:rPr>
                <w:rFonts w:ascii="Book Antiqua" w:eastAsia="Book Antiqua" w:hAnsi="Book Antiqua" w:cs="Book Antiqua"/>
                <w:color w:val="000000" w:themeColor="text1"/>
                <w:sz w:val="22"/>
                <w:szCs w:val="22"/>
                <w:lang w:val="en-GB"/>
              </w:rPr>
              <w:t xml:space="preserve"> Main Road, </w:t>
            </w:r>
          </w:p>
          <w:p w14:paraId="036872CA" w14:textId="4AEDBB07" w:rsidR="63081DDB" w:rsidRDefault="63081DDB" w:rsidP="13DB2BBB">
            <w:pPr>
              <w:jc w:val="both"/>
              <w:rPr>
                <w:rFonts w:ascii="Book Antiqua" w:eastAsia="Book Antiqua" w:hAnsi="Book Antiqua" w:cs="Book Antiqua"/>
                <w:color w:val="000000" w:themeColor="text1"/>
                <w:sz w:val="22"/>
                <w:szCs w:val="22"/>
              </w:rPr>
            </w:pPr>
            <w:proofErr w:type="spellStart"/>
            <w:r w:rsidRPr="13DB2BBB">
              <w:rPr>
                <w:rFonts w:ascii="Book Antiqua" w:eastAsia="Book Antiqua" w:hAnsi="Book Antiqua" w:cs="Book Antiqua"/>
                <w:color w:val="000000" w:themeColor="text1"/>
                <w:sz w:val="22"/>
                <w:szCs w:val="22"/>
                <w:lang w:val="en-GB"/>
              </w:rPr>
              <w:t>Secunderabad</w:t>
            </w:r>
            <w:proofErr w:type="spellEnd"/>
            <w:r w:rsidRPr="13DB2BBB">
              <w:rPr>
                <w:rFonts w:ascii="Book Antiqua" w:eastAsia="Book Antiqua" w:hAnsi="Book Antiqua" w:cs="Book Antiqua"/>
                <w:color w:val="000000" w:themeColor="text1"/>
                <w:sz w:val="22"/>
                <w:szCs w:val="22"/>
                <w:lang w:val="en-GB"/>
              </w:rPr>
              <w:t>, Telangana – 500 080.</w:t>
            </w:r>
          </w:p>
          <w:p w14:paraId="6726377D" w14:textId="0FBC3F07" w:rsidR="13DB2BBB" w:rsidRDefault="13DB2BBB" w:rsidP="13DB2BBB">
            <w:pPr>
              <w:jc w:val="both"/>
              <w:rPr>
                <w:rFonts w:ascii="Book Antiqua" w:eastAsia="Book Antiqua" w:hAnsi="Book Antiqua" w:cs="Book Antiqua"/>
                <w:color w:val="000000" w:themeColor="text1"/>
                <w:sz w:val="22"/>
                <w:szCs w:val="22"/>
              </w:rPr>
            </w:pPr>
          </w:p>
          <w:p w14:paraId="7DE8CA04" w14:textId="67A7E9BC" w:rsidR="007655DC" w:rsidRPr="00006FA3" w:rsidRDefault="4B652456" w:rsidP="13DB2BBB">
            <w:pPr>
              <w:rPr>
                <w:rFonts w:ascii="Book Antiqua" w:eastAsia="Book Antiqua" w:hAnsi="Book Antiqua" w:cs="Book Antiqua"/>
                <w:color w:val="000000" w:themeColor="text1"/>
                <w:sz w:val="22"/>
                <w:szCs w:val="22"/>
                <w:lang w:val="en-GB"/>
              </w:rPr>
            </w:pPr>
            <w:r w:rsidRPr="13DB2BBB">
              <w:rPr>
                <w:rFonts w:ascii="Book Antiqua" w:eastAsia="Book Antiqua" w:hAnsi="Book Antiqua" w:cs="Book Antiqua"/>
                <w:b/>
                <w:bCs/>
                <w:color w:val="000000" w:themeColor="text1"/>
                <w:sz w:val="22"/>
                <w:szCs w:val="22"/>
                <w:lang w:val="en-GB"/>
              </w:rPr>
              <w:t xml:space="preserve">Kind Attn.: </w:t>
            </w:r>
          </w:p>
          <w:p w14:paraId="73655803" w14:textId="752B96DA" w:rsidR="007655DC" w:rsidRPr="00006FA3" w:rsidRDefault="4B652456" w:rsidP="13DB2BBB">
            <w:pPr>
              <w:jc w:val="both"/>
              <w:rPr>
                <w:rFonts w:ascii="Book Antiqua" w:eastAsia="Book Antiqua" w:hAnsi="Book Antiqua" w:cs="Book Antiqua"/>
                <w:color w:val="000000" w:themeColor="text1"/>
                <w:sz w:val="22"/>
                <w:szCs w:val="22"/>
                <w:lang w:val="en-GB"/>
              </w:rPr>
            </w:pPr>
            <w:r w:rsidRPr="13DB2BBB">
              <w:rPr>
                <w:rFonts w:ascii="Book Antiqua" w:eastAsia="Book Antiqua" w:hAnsi="Book Antiqua" w:cs="Book Antiqua"/>
                <w:color w:val="000000" w:themeColor="text1"/>
                <w:sz w:val="22"/>
                <w:szCs w:val="22"/>
                <w:lang w:val="en-GB"/>
              </w:rPr>
              <w:t>Sr. GM (C&amp;M)/</w:t>
            </w:r>
            <w:proofErr w:type="spellStart"/>
            <w:r w:rsidRPr="13DB2BBB">
              <w:rPr>
                <w:rFonts w:ascii="Book Antiqua" w:eastAsia="Book Antiqua" w:hAnsi="Book Antiqua" w:cs="Book Antiqua"/>
                <w:color w:val="000000" w:themeColor="text1"/>
                <w:sz w:val="22"/>
                <w:szCs w:val="22"/>
                <w:lang w:val="en-GB"/>
              </w:rPr>
              <w:t>Sr.DGM</w:t>
            </w:r>
            <w:proofErr w:type="spellEnd"/>
            <w:r w:rsidRPr="13DB2BBB">
              <w:rPr>
                <w:rFonts w:ascii="Book Antiqua" w:eastAsia="Book Antiqua" w:hAnsi="Book Antiqua" w:cs="Book Antiqua"/>
                <w:color w:val="000000" w:themeColor="text1"/>
                <w:sz w:val="22"/>
                <w:szCs w:val="22"/>
                <w:lang w:val="en-GB"/>
              </w:rPr>
              <w:t xml:space="preserve"> (C&amp;M) </w:t>
            </w:r>
          </w:p>
          <w:p w14:paraId="6E9F5847" w14:textId="48C05D82" w:rsidR="007655DC" w:rsidRPr="00006FA3" w:rsidRDefault="4B652456" w:rsidP="00206E13">
            <w:pPr>
              <w:jc w:val="both"/>
              <w:rPr>
                <w:rFonts w:ascii="Book Antiqua" w:eastAsia="Book Antiqua" w:hAnsi="Book Antiqua" w:cs="Book Antiqua"/>
                <w:color w:val="000000" w:themeColor="text1"/>
                <w:sz w:val="22"/>
                <w:szCs w:val="22"/>
                <w:lang w:val="en-GB"/>
              </w:rPr>
            </w:pPr>
            <w:r w:rsidRPr="13DB2BBB">
              <w:rPr>
                <w:rFonts w:ascii="Book Antiqua" w:eastAsia="Book Antiqua" w:hAnsi="Book Antiqua" w:cs="Book Antiqua"/>
                <w:color w:val="000000" w:themeColor="text1"/>
                <w:sz w:val="22"/>
                <w:szCs w:val="22"/>
                <w:lang w:val="en-GB"/>
              </w:rPr>
              <w:t>Telephone Nos.: 040-27546649</w:t>
            </w:r>
            <w:r w:rsidR="00206E13">
              <w:rPr>
                <w:rFonts w:ascii="Book Antiqua" w:eastAsia="Book Antiqua" w:hAnsi="Book Antiqua" w:cs="Book Antiqua"/>
                <w:color w:val="000000" w:themeColor="text1"/>
                <w:sz w:val="22"/>
                <w:szCs w:val="22"/>
                <w:lang w:val="en-GB"/>
              </w:rPr>
              <w:t xml:space="preserve"> / </w:t>
            </w:r>
            <w:r w:rsidRPr="13DB2BBB">
              <w:rPr>
                <w:rFonts w:ascii="Book Antiqua" w:eastAsia="Book Antiqua" w:hAnsi="Book Antiqua" w:cs="Book Antiqua"/>
                <w:color w:val="000000" w:themeColor="text1"/>
                <w:sz w:val="22"/>
                <w:szCs w:val="22"/>
                <w:lang w:val="en-GB"/>
              </w:rPr>
              <w:t>Mobile: 9971399075</w:t>
            </w:r>
          </w:p>
          <w:p w14:paraId="1E4C0BD1" w14:textId="6317CB55" w:rsidR="007655DC" w:rsidRPr="00006FA3" w:rsidRDefault="4B652456" w:rsidP="13DB2BBB">
            <w:pPr>
              <w:tabs>
                <w:tab w:val="left" w:pos="1422"/>
                <w:tab w:val="left" w:pos="1987"/>
              </w:tabs>
              <w:spacing w:line="259" w:lineRule="auto"/>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Email: </w:t>
            </w:r>
            <w:hyperlink r:id="rId13">
              <w:r w:rsidRPr="13DB2BBB">
                <w:rPr>
                  <w:rStyle w:val="Hyperlink"/>
                  <w:rFonts w:ascii="Book Antiqua" w:eastAsia="Book Antiqua" w:hAnsi="Book Antiqua" w:cs="Book Antiqua"/>
                  <w:sz w:val="22"/>
                  <w:szCs w:val="22"/>
                </w:rPr>
                <w:t>psn@powergrid.in</w:t>
              </w:r>
            </w:hyperlink>
            <w:r w:rsidRPr="13DB2BBB">
              <w:rPr>
                <w:rFonts w:ascii="Book Antiqua" w:eastAsia="Book Antiqua" w:hAnsi="Book Antiqua" w:cs="Book Antiqua"/>
                <w:color w:val="000000" w:themeColor="text1"/>
                <w:sz w:val="22"/>
                <w:szCs w:val="22"/>
              </w:rPr>
              <w:t xml:space="preserve"> / </w:t>
            </w:r>
            <w:hyperlink r:id="rId14">
              <w:r w:rsidRPr="13DB2BBB">
                <w:rPr>
                  <w:rStyle w:val="Hyperlink"/>
                  <w:rFonts w:ascii="Book Antiqua" w:eastAsia="Book Antiqua" w:hAnsi="Book Antiqua" w:cs="Book Antiqua"/>
                  <w:sz w:val="22"/>
                  <w:szCs w:val="22"/>
                </w:rPr>
                <w:t>chnr@powergrid.in</w:t>
              </w:r>
            </w:hyperlink>
          </w:p>
          <w:p w14:paraId="04CFF9B1" w14:textId="62E20400" w:rsidR="007655DC" w:rsidRPr="00006FA3" w:rsidRDefault="007655DC" w:rsidP="13DB2BBB">
            <w:pPr>
              <w:jc w:val="both"/>
              <w:rPr>
                <w:rFonts w:ascii="Book Antiqua" w:eastAsia="Book Antiqua" w:hAnsi="Book Antiqua" w:cs="Book Antiqua"/>
                <w:sz w:val="22"/>
                <w:szCs w:val="22"/>
              </w:rPr>
            </w:pPr>
          </w:p>
        </w:tc>
      </w:tr>
      <w:tr w:rsidR="2B5FDECC" w14:paraId="10FD7EAF" w14:textId="77777777" w:rsidTr="0B7EF03E">
        <w:trPr>
          <w:trHeight w:val="300"/>
        </w:trPr>
        <w:tc>
          <w:tcPr>
            <w:tcW w:w="1506" w:type="dxa"/>
            <w:tcBorders>
              <w:right w:val="single" w:sz="4" w:space="0" w:color="auto"/>
            </w:tcBorders>
          </w:tcPr>
          <w:p w14:paraId="14C9AF44" w14:textId="7506BCE2" w:rsidR="2B5FDECC" w:rsidRDefault="2B5FDECC" w:rsidP="00367C4D">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7717399B" w14:textId="1CA81319" w:rsidR="4CF6929F" w:rsidRDefault="4CF6929F" w:rsidP="13DB2BBB">
            <w:pPr>
              <w:jc w:val="both"/>
              <w:rPr>
                <w:rFonts w:ascii="Book Antiqua" w:eastAsia="Book Antiqua" w:hAnsi="Book Antiqua" w:cs="Book Antiqua"/>
                <w:sz w:val="22"/>
                <w:szCs w:val="22"/>
              </w:rPr>
            </w:pPr>
            <w:r w:rsidRPr="13DB2BBB">
              <w:rPr>
                <w:rFonts w:ascii="Book Antiqua" w:eastAsia="Book Antiqua" w:hAnsi="Book Antiqua" w:cs="Book Antiqua"/>
                <w:color w:val="000000" w:themeColor="text1"/>
                <w:sz w:val="22"/>
                <w:szCs w:val="22"/>
              </w:rPr>
              <w:t>GCC 2.1.5</w:t>
            </w:r>
          </w:p>
        </w:tc>
        <w:tc>
          <w:tcPr>
            <w:tcW w:w="6615" w:type="dxa"/>
            <w:tcBorders>
              <w:left w:val="nil"/>
            </w:tcBorders>
          </w:tcPr>
          <w:p w14:paraId="186D5E60" w14:textId="718243D8" w:rsidR="4CF6929F" w:rsidRDefault="4CF6929F" w:rsidP="13DB2BBB">
            <w:pPr>
              <w:jc w:val="both"/>
              <w:rPr>
                <w:rFonts w:ascii="Book Antiqua" w:eastAsia="Book Antiqua" w:hAnsi="Book Antiqua" w:cs="Book Antiqua"/>
                <w:b/>
                <w:bCs/>
                <w:color w:val="000000" w:themeColor="text1"/>
                <w:sz w:val="22"/>
                <w:szCs w:val="22"/>
              </w:rPr>
            </w:pPr>
            <w:r w:rsidRPr="13DB2BBB">
              <w:rPr>
                <w:rFonts w:ascii="Book Antiqua" w:eastAsia="Book Antiqua" w:hAnsi="Book Antiqua" w:cs="Book Antiqua"/>
                <w:b/>
                <w:bCs/>
                <w:color w:val="000000" w:themeColor="text1"/>
                <w:sz w:val="22"/>
                <w:szCs w:val="22"/>
              </w:rPr>
              <w:t>Addition of following new Sub-Clauses after GCC 2.1.4</w:t>
            </w:r>
          </w:p>
          <w:p w14:paraId="40215CAD" w14:textId="2F051182" w:rsidR="2B5FDECC" w:rsidRDefault="2B5FDECC" w:rsidP="13DB2BBB">
            <w:pPr>
              <w:jc w:val="both"/>
              <w:rPr>
                <w:rFonts w:ascii="Book Antiqua" w:eastAsia="Book Antiqua" w:hAnsi="Book Antiqua" w:cs="Book Antiqua"/>
                <w:color w:val="000000" w:themeColor="text1"/>
                <w:sz w:val="22"/>
                <w:szCs w:val="22"/>
              </w:rPr>
            </w:pPr>
          </w:p>
          <w:p w14:paraId="7D79E1AA" w14:textId="1DB5C663" w:rsidR="4CF6929F" w:rsidRDefault="4CF6929F"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GCC 2.1.5 Subsequent to signing of the Contract, the </w:t>
            </w:r>
            <w:r w:rsidR="38B89CDA" w:rsidRPr="13DB2BBB">
              <w:rPr>
                <w:rFonts w:ascii="Book Antiqua" w:eastAsia="Book Antiqua" w:hAnsi="Book Antiqua" w:cs="Book Antiqua"/>
                <w:color w:val="000000" w:themeColor="text1"/>
                <w:sz w:val="22"/>
                <w:szCs w:val="22"/>
              </w:rPr>
              <w:t>Contractor</w:t>
            </w:r>
            <w:r w:rsidRPr="13DB2BBB">
              <w:rPr>
                <w:rFonts w:ascii="Book Antiqua" w:eastAsia="Book Antiqua" w:hAnsi="Book Antiqua" w:cs="Book Antiqua"/>
                <w:color w:val="000000" w:themeColor="text1"/>
                <w:sz w:val="22"/>
                <w:szCs w:val="22"/>
              </w:rPr>
              <w:t xml:space="preserve"> at his own cost shall provide the Employer with at least Two (02) true copies of Contract Agreement within twenty-eight (28) days after signing of the Contract.</w:t>
            </w:r>
          </w:p>
          <w:p w14:paraId="0E11DC21" w14:textId="37B3E52B" w:rsidR="2B5FDECC" w:rsidRDefault="2B5FDECC" w:rsidP="13DB2BBB">
            <w:pPr>
              <w:jc w:val="both"/>
              <w:rPr>
                <w:rFonts w:ascii="Book Antiqua" w:eastAsia="Book Antiqua" w:hAnsi="Book Antiqua" w:cs="Book Antiqua"/>
                <w:color w:val="000000" w:themeColor="text1"/>
                <w:sz w:val="22"/>
                <w:szCs w:val="22"/>
              </w:rPr>
            </w:pPr>
          </w:p>
        </w:tc>
      </w:tr>
      <w:tr w:rsidR="006A52C1" w:rsidRPr="00006FA3" w14:paraId="2E276B0B" w14:textId="77777777" w:rsidTr="006A5BFF">
        <w:tc>
          <w:tcPr>
            <w:tcW w:w="1506" w:type="dxa"/>
            <w:tcBorders>
              <w:right w:val="single" w:sz="4" w:space="0" w:color="auto"/>
            </w:tcBorders>
          </w:tcPr>
          <w:p w14:paraId="281D3BEE" w14:textId="77777777" w:rsidR="006A52C1" w:rsidRPr="00006FA3" w:rsidRDefault="006A52C1"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0490E72A" w14:textId="49B6748C" w:rsidR="006A52C1" w:rsidRPr="13DB2BBB" w:rsidRDefault="00FB0CD1" w:rsidP="13DB2BBB">
            <w:pPr>
              <w:jc w:val="both"/>
              <w:rPr>
                <w:rFonts w:ascii="Book Antiqua" w:eastAsia="Book Antiqua" w:hAnsi="Book Antiqua" w:cs="Book Antiqua"/>
                <w:sz w:val="22"/>
                <w:szCs w:val="22"/>
              </w:rPr>
            </w:pPr>
            <w:r>
              <w:rPr>
                <w:rFonts w:ascii="Book Antiqua" w:eastAsia="Book Antiqua" w:hAnsi="Book Antiqua" w:cs="Book Antiqua"/>
                <w:sz w:val="22"/>
                <w:szCs w:val="22"/>
              </w:rPr>
              <w:t>GCC 3</w:t>
            </w:r>
          </w:p>
        </w:tc>
        <w:tc>
          <w:tcPr>
            <w:tcW w:w="6615" w:type="dxa"/>
            <w:tcBorders>
              <w:left w:val="nil"/>
            </w:tcBorders>
          </w:tcPr>
          <w:p w14:paraId="43801022" w14:textId="77777777" w:rsidR="006A52C1" w:rsidRDefault="00FB0CD1" w:rsidP="13DB2BBB">
            <w:pPr>
              <w:jc w:val="both"/>
              <w:rPr>
                <w:rFonts w:ascii="Book Antiqua" w:eastAsia="Book Antiqua" w:hAnsi="Book Antiqua" w:cs="Book Antiqua"/>
                <w:b/>
                <w:bCs/>
                <w:sz w:val="22"/>
                <w:szCs w:val="22"/>
                <w:u w:val="single"/>
              </w:rPr>
            </w:pPr>
            <w:r>
              <w:rPr>
                <w:rFonts w:ascii="Book Antiqua" w:eastAsia="Book Antiqua" w:hAnsi="Book Antiqua" w:cs="Book Antiqua"/>
                <w:b/>
                <w:bCs/>
                <w:sz w:val="22"/>
                <w:szCs w:val="22"/>
                <w:u w:val="single"/>
              </w:rPr>
              <w:t>Supplementing GCC 3.0 with the following:</w:t>
            </w:r>
          </w:p>
          <w:p w14:paraId="17968FD1" w14:textId="77777777" w:rsidR="00FB0CD1" w:rsidRDefault="00FB0CD1" w:rsidP="13DB2BBB">
            <w:pPr>
              <w:jc w:val="both"/>
              <w:rPr>
                <w:rFonts w:ascii="Book Antiqua" w:eastAsia="Book Antiqua" w:hAnsi="Book Antiqua" w:cs="Book Antiqua"/>
                <w:b/>
                <w:bCs/>
                <w:sz w:val="22"/>
                <w:szCs w:val="22"/>
                <w:u w:val="single"/>
              </w:rPr>
            </w:pPr>
          </w:p>
          <w:p w14:paraId="1CA69D39" w14:textId="77777777" w:rsidR="003839A8" w:rsidRPr="00C42E27" w:rsidRDefault="003839A8" w:rsidP="003839A8">
            <w:pPr>
              <w:ind w:left="141" w:right="103" w:firstLine="1"/>
              <w:jc w:val="both"/>
              <w:rPr>
                <w:rFonts w:ascii="Book Antiqua" w:hAnsi="Book Antiqua"/>
                <w:sz w:val="22"/>
                <w:szCs w:val="22"/>
              </w:rPr>
            </w:pPr>
            <w:r w:rsidRPr="00C42E27">
              <w:rPr>
                <w:rFonts w:ascii="Book Antiqua" w:hAnsi="Book Antiqua"/>
                <w:sz w:val="22"/>
                <w:szCs w:val="22"/>
              </w:rPr>
              <w:t xml:space="preserve">The works to be done under this contract shall conform to the standards mentioned in the </w:t>
            </w:r>
            <w:proofErr w:type="gramStart"/>
            <w:r w:rsidRPr="00C42E27">
              <w:rPr>
                <w:rFonts w:ascii="Book Antiqua" w:hAnsi="Book Antiqua"/>
                <w:sz w:val="22"/>
                <w:szCs w:val="22"/>
              </w:rPr>
              <w:t>Technical</w:t>
            </w:r>
            <w:proofErr w:type="gramEnd"/>
            <w:r w:rsidRPr="00C42E27">
              <w:rPr>
                <w:rFonts w:ascii="Book Antiqua" w:hAnsi="Book Antiqua"/>
                <w:sz w:val="22"/>
                <w:szCs w:val="22"/>
              </w:rPr>
              <w:t xml:space="preserve"> specifications.</w:t>
            </w:r>
          </w:p>
          <w:p w14:paraId="3EEA4E14" w14:textId="77777777" w:rsidR="003839A8" w:rsidRPr="00C42E27" w:rsidRDefault="003839A8" w:rsidP="003839A8">
            <w:pPr>
              <w:ind w:right="103"/>
              <w:jc w:val="both"/>
              <w:rPr>
                <w:rFonts w:ascii="Book Antiqua" w:hAnsi="Book Antiqua"/>
                <w:sz w:val="22"/>
                <w:szCs w:val="22"/>
              </w:rPr>
            </w:pPr>
          </w:p>
          <w:p w14:paraId="3DC21BD9" w14:textId="77777777" w:rsidR="003839A8" w:rsidRPr="00C42E27" w:rsidRDefault="003839A8" w:rsidP="003839A8">
            <w:pPr>
              <w:ind w:left="141" w:right="103" w:firstLine="1"/>
              <w:jc w:val="both"/>
              <w:rPr>
                <w:rFonts w:ascii="Book Antiqua" w:hAnsi="Book Antiqua"/>
                <w:sz w:val="22"/>
                <w:szCs w:val="22"/>
              </w:rPr>
            </w:pPr>
            <w:r w:rsidRPr="00C42E27">
              <w:rPr>
                <w:rFonts w:ascii="Book Antiqua" w:hAnsi="Book Antiqua"/>
                <w:sz w:val="22"/>
                <w:szCs w:val="22"/>
              </w:rPr>
              <w:t xml:space="preserve">The scope of the work shall be </w:t>
            </w:r>
            <w:proofErr w:type="gramStart"/>
            <w:r w:rsidRPr="00C42E27">
              <w:rPr>
                <w:rFonts w:ascii="Book Antiqua" w:hAnsi="Book Antiqua"/>
                <w:sz w:val="22"/>
                <w:szCs w:val="22"/>
              </w:rPr>
              <w:t>on the basis of</w:t>
            </w:r>
            <w:proofErr w:type="gramEnd"/>
            <w:r w:rsidRPr="00C42E27">
              <w:rPr>
                <w:rFonts w:ascii="Book Antiqua" w:hAnsi="Book Antiqua"/>
                <w:sz w:val="22"/>
                <w:szCs w:val="22"/>
              </w:rPr>
              <w:t xml:space="preserve"> single Bidder’s responsibility, completely covering all the materials specified under the accompanying Technical Specification and Bill of Quantity (Bid Form and Bill of Material, Vol. III)</w:t>
            </w:r>
          </w:p>
          <w:p w14:paraId="5AB331B7" w14:textId="77777777" w:rsidR="003839A8" w:rsidRPr="00C42E27" w:rsidRDefault="003839A8" w:rsidP="003839A8">
            <w:pPr>
              <w:ind w:left="141" w:right="103" w:firstLine="1"/>
              <w:jc w:val="both"/>
              <w:rPr>
                <w:rFonts w:ascii="Book Antiqua" w:hAnsi="Book Antiqua"/>
                <w:sz w:val="22"/>
                <w:szCs w:val="22"/>
              </w:rPr>
            </w:pPr>
          </w:p>
          <w:p w14:paraId="27872A2D" w14:textId="77777777" w:rsidR="003839A8" w:rsidRPr="00C42E27" w:rsidRDefault="003839A8" w:rsidP="003839A8">
            <w:pPr>
              <w:ind w:left="141" w:right="103" w:firstLine="1"/>
              <w:jc w:val="both"/>
              <w:rPr>
                <w:rFonts w:ascii="Book Antiqua" w:hAnsi="Book Antiqua"/>
                <w:b/>
                <w:bCs/>
                <w:sz w:val="22"/>
                <w:szCs w:val="22"/>
              </w:rPr>
            </w:pPr>
            <w:r w:rsidRPr="00C42E27">
              <w:rPr>
                <w:rFonts w:ascii="Book Antiqua" w:hAnsi="Book Antiqua"/>
                <w:b/>
                <w:bCs/>
                <w:sz w:val="22"/>
                <w:szCs w:val="22"/>
              </w:rPr>
              <w:t xml:space="preserve">Engineer-in-Charge, Delivery Destinations &amp; Consignee: </w:t>
            </w:r>
          </w:p>
          <w:p w14:paraId="78BF5ACA" w14:textId="77777777" w:rsidR="00FB0CD1" w:rsidRDefault="00FB0CD1" w:rsidP="13DB2BBB">
            <w:pPr>
              <w:jc w:val="both"/>
              <w:rPr>
                <w:rFonts w:ascii="Book Antiqua" w:eastAsia="Book Antiqua" w:hAnsi="Book Antiqua" w:cs="Book Antiqua"/>
                <w:b/>
                <w:bCs/>
                <w:sz w:val="22"/>
                <w:szCs w:val="22"/>
                <w:u w:val="single"/>
              </w:rPr>
            </w:pPr>
          </w:p>
          <w:tbl>
            <w:tblPr>
              <w:tblW w:w="6086" w:type="dxa"/>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742"/>
              <w:gridCol w:w="2835"/>
            </w:tblGrid>
            <w:tr w:rsidR="001C7D7A" w:rsidRPr="001C7D7A" w14:paraId="30221815" w14:textId="77777777" w:rsidTr="001C7D7A">
              <w:trPr>
                <w:trHeight w:val="638"/>
              </w:trPr>
              <w:tc>
                <w:tcPr>
                  <w:tcW w:w="509" w:type="dxa"/>
                </w:tcPr>
                <w:p w14:paraId="0A723DA4" w14:textId="77777777" w:rsidR="001C7D7A" w:rsidRPr="001C7D7A" w:rsidRDefault="001C7D7A" w:rsidP="001C7D7A">
                  <w:pPr>
                    <w:ind w:right="103" w:firstLine="1"/>
                    <w:jc w:val="both"/>
                    <w:rPr>
                      <w:rFonts w:ascii="Book Antiqua" w:hAnsi="Book Antiqua"/>
                      <w:sz w:val="22"/>
                      <w:szCs w:val="22"/>
                    </w:rPr>
                  </w:pPr>
                  <w:r w:rsidRPr="001C7D7A">
                    <w:rPr>
                      <w:rFonts w:ascii="Book Antiqua" w:hAnsi="Book Antiqua"/>
                      <w:sz w:val="22"/>
                      <w:szCs w:val="22"/>
                    </w:rPr>
                    <w:t>SN</w:t>
                  </w:r>
                </w:p>
              </w:tc>
              <w:tc>
                <w:tcPr>
                  <w:tcW w:w="2742" w:type="dxa"/>
                </w:tcPr>
                <w:p w14:paraId="5BB36650" w14:textId="77777777" w:rsidR="001C7D7A" w:rsidRPr="001C7D7A" w:rsidRDefault="001C7D7A" w:rsidP="001C7D7A">
                  <w:pPr>
                    <w:ind w:left="141" w:right="103" w:firstLine="1"/>
                    <w:jc w:val="both"/>
                    <w:rPr>
                      <w:rFonts w:ascii="Book Antiqua" w:hAnsi="Book Antiqua"/>
                      <w:sz w:val="22"/>
                      <w:szCs w:val="22"/>
                    </w:rPr>
                  </w:pPr>
                  <w:r w:rsidRPr="001C7D7A">
                    <w:rPr>
                      <w:rFonts w:ascii="Book Antiqua" w:hAnsi="Book Antiqua"/>
                      <w:sz w:val="22"/>
                      <w:szCs w:val="22"/>
                    </w:rPr>
                    <w:t xml:space="preserve"> Item Description</w:t>
                  </w:r>
                </w:p>
              </w:tc>
              <w:tc>
                <w:tcPr>
                  <w:tcW w:w="2835" w:type="dxa"/>
                </w:tcPr>
                <w:p w14:paraId="0C68EB93" w14:textId="77777777" w:rsidR="001C7D7A" w:rsidRPr="001C7D7A" w:rsidRDefault="001C7D7A" w:rsidP="001C7D7A">
                  <w:pPr>
                    <w:ind w:left="141" w:right="103" w:firstLine="1"/>
                    <w:jc w:val="both"/>
                    <w:rPr>
                      <w:rFonts w:ascii="Book Antiqua" w:hAnsi="Book Antiqua"/>
                      <w:sz w:val="22"/>
                      <w:szCs w:val="22"/>
                    </w:rPr>
                  </w:pPr>
                  <w:r w:rsidRPr="001C7D7A">
                    <w:rPr>
                      <w:rFonts w:ascii="Book Antiqua" w:hAnsi="Book Antiqua"/>
                      <w:sz w:val="22"/>
                      <w:szCs w:val="22"/>
                    </w:rPr>
                    <w:t>Engineer-in-Charge</w:t>
                  </w:r>
                </w:p>
              </w:tc>
            </w:tr>
            <w:tr w:rsidR="001C7D7A" w:rsidRPr="001C7D7A" w14:paraId="7C34848C" w14:textId="77777777" w:rsidTr="001C7D7A">
              <w:trPr>
                <w:trHeight w:val="647"/>
              </w:trPr>
              <w:tc>
                <w:tcPr>
                  <w:tcW w:w="509" w:type="dxa"/>
                  <w:vAlign w:val="center"/>
                </w:tcPr>
                <w:p w14:paraId="2702A184" w14:textId="77777777" w:rsidR="001C7D7A" w:rsidRPr="001C7D7A" w:rsidRDefault="001C7D7A" w:rsidP="001C7D7A">
                  <w:pPr>
                    <w:ind w:left="141" w:right="103" w:firstLine="1"/>
                    <w:jc w:val="both"/>
                    <w:rPr>
                      <w:rFonts w:ascii="Book Antiqua" w:hAnsi="Book Antiqua"/>
                      <w:sz w:val="22"/>
                      <w:szCs w:val="22"/>
                    </w:rPr>
                  </w:pPr>
                  <w:r w:rsidRPr="001C7D7A">
                    <w:rPr>
                      <w:rFonts w:ascii="Book Antiqua" w:hAnsi="Book Antiqua"/>
                      <w:sz w:val="22"/>
                      <w:szCs w:val="22"/>
                    </w:rPr>
                    <w:t>1</w:t>
                  </w:r>
                </w:p>
              </w:tc>
              <w:tc>
                <w:tcPr>
                  <w:tcW w:w="2742" w:type="dxa"/>
                  <w:vAlign w:val="center"/>
                </w:tcPr>
                <w:p w14:paraId="4A20C588" w14:textId="6BFB3A71" w:rsidR="001C7D7A" w:rsidRPr="001C7D7A" w:rsidRDefault="001C7D7A" w:rsidP="001C7D7A">
                  <w:pPr>
                    <w:jc w:val="both"/>
                    <w:rPr>
                      <w:rFonts w:ascii="Book Antiqua" w:eastAsia="Book Antiqua" w:hAnsi="Book Antiqua" w:cs="Book Antiqua"/>
                      <w:b/>
                      <w:bCs/>
                      <w:color w:val="3333FF"/>
                      <w:sz w:val="22"/>
                      <w:szCs w:val="22"/>
                    </w:rPr>
                  </w:pPr>
                  <w:r w:rsidRPr="0017505B">
                    <w:rPr>
                      <w:rFonts w:ascii="Book Antiqua" w:eastAsia="Book Antiqua" w:hAnsi="Book Antiqua" w:cs="Book Antiqua"/>
                      <w:b/>
                      <w:bCs/>
                      <w:color w:val="3333FF"/>
                      <w:sz w:val="22"/>
                      <w:szCs w:val="22"/>
                    </w:rPr>
                    <w:t xml:space="preserve">“Diversion of 400kV Srikakulam-Garividi D/C line at loc 98-99 to facilitate the construction of Road to Greenfield Port at </w:t>
                  </w:r>
                  <w:proofErr w:type="spellStart"/>
                  <w:r w:rsidRPr="0017505B">
                    <w:rPr>
                      <w:rFonts w:ascii="Book Antiqua" w:eastAsia="Book Antiqua" w:hAnsi="Book Antiqua" w:cs="Book Antiqua"/>
                      <w:b/>
                      <w:bCs/>
                      <w:color w:val="3333FF"/>
                      <w:sz w:val="22"/>
                      <w:szCs w:val="22"/>
                    </w:rPr>
                    <w:t>Moolapeta</w:t>
                  </w:r>
                  <w:proofErr w:type="spellEnd"/>
                  <w:r w:rsidRPr="0017505B">
                    <w:rPr>
                      <w:rFonts w:ascii="Book Antiqua" w:eastAsia="Book Antiqua" w:hAnsi="Book Antiqua" w:cs="Book Antiqua"/>
                      <w:b/>
                      <w:bCs/>
                      <w:color w:val="3333FF"/>
                      <w:sz w:val="22"/>
                      <w:szCs w:val="22"/>
                    </w:rPr>
                    <w:t xml:space="preserve"> connecting to NH16 </w:t>
                  </w:r>
                  <w:proofErr w:type="spellStart"/>
                  <w:r w:rsidRPr="0017505B">
                    <w:rPr>
                      <w:rFonts w:ascii="Book Antiqua" w:eastAsia="Book Antiqua" w:hAnsi="Book Antiqua" w:cs="Book Antiqua"/>
                      <w:b/>
                      <w:bCs/>
                      <w:color w:val="3333FF"/>
                      <w:sz w:val="22"/>
                      <w:szCs w:val="22"/>
                    </w:rPr>
                    <w:t>Tekkali</w:t>
                  </w:r>
                  <w:proofErr w:type="spellEnd"/>
                  <w:r w:rsidRPr="0017505B">
                    <w:rPr>
                      <w:rFonts w:ascii="Book Antiqua" w:eastAsia="Book Antiqua" w:hAnsi="Book Antiqua" w:cs="Book Antiqua"/>
                      <w:b/>
                      <w:bCs/>
                      <w:color w:val="3333FF"/>
                      <w:sz w:val="22"/>
                      <w:szCs w:val="22"/>
                    </w:rPr>
                    <w:t xml:space="preserve"> junction by M/s </w:t>
                  </w:r>
                  <w:proofErr w:type="spellStart"/>
                  <w:r w:rsidRPr="0017505B">
                    <w:rPr>
                      <w:rFonts w:ascii="Book Antiqua" w:eastAsia="Book Antiqua" w:hAnsi="Book Antiqua" w:cs="Book Antiqua"/>
                      <w:b/>
                      <w:bCs/>
                      <w:color w:val="3333FF"/>
                      <w:sz w:val="22"/>
                      <w:szCs w:val="22"/>
                    </w:rPr>
                    <w:t>Bhavanapadu</w:t>
                  </w:r>
                  <w:proofErr w:type="spellEnd"/>
                  <w:r w:rsidRPr="0017505B">
                    <w:rPr>
                      <w:rFonts w:ascii="Book Antiqua" w:eastAsia="Book Antiqua" w:hAnsi="Book Antiqua" w:cs="Book Antiqua"/>
                      <w:b/>
                      <w:bCs/>
                      <w:color w:val="3333FF"/>
                      <w:sz w:val="22"/>
                      <w:szCs w:val="22"/>
                    </w:rPr>
                    <w:t xml:space="preserve"> Port Development Corporation Limited (BPDCL) (a Subsidiary of </w:t>
                  </w:r>
                  <w:r w:rsidRPr="0017505B">
                    <w:rPr>
                      <w:rFonts w:ascii="Book Antiqua" w:eastAsia="Book Antiqua" w:hAnsi="Book Antiqua" w:cs="Book Antiqua"/>
                      <w:b/>
                      <w:bCs/>
                      <w:color w:val="3333FF"/>
                      <w:sz w:val="22"/>
                      <w:szCs w:val="22"/>
                    </w:rPr>
                    <w:lastRenderedPageBreak/>
                    <w:t>Andhra Pradesh Maritime Board)</w:t>
                  </w:r>
                  <w:r w:rsidRPr="0017505B">
                    <w:rPr>
                      <w:rFonts w:ascii="Book Antiqua" w:eastAsia="Book Antiqua" w:hAnsi="Book Antiqua" w:cs="Book Antiqua"/>
                      <w:b/>
                      <w:bCs/>
                      <w:color w:val="0000CC"/>
                      <w:sz w:val="22"/>
                      <w:szCs w:val="22"/>
                    </w:rPr>
                    <w:t xml:space="preserve"> </w:t>
                  </w:r>
                  <w:r w:rsidRPr="00C0701B">
                    <w:rPr>
                      <w:rFonts w:ascii="Book Antiqua" w:eastAsia="Book Antiqua" w:hAnsi="Book Antiqua" w:cs="Book Antiqua"/>
                      <w:b/>
                      <w:bCs/>
                      <w:color w:val="3333FF"/>
                      <w:sz w:val="22"/>
                      <w:szCs w:val="22"/>
                    </w:rPr>
                    <w:t>on deposit work basis on behalf of BPDCL”.</w:t>
                  </w:r>
                </w:p>
              </w:tc>
              <w:tc>
                <w:tcPr>
                  <w:tcW w:w="2835" w:type="dxa"/>
                </w:tcPr>
                <w:p w14:paraId="6B6B9174" w14:textId="77777777" w:rsidR="001C2134" w:rsidRPr="001C2134" w:rsidRDefault="001C2134" w:rsidP="001C2134">
                  <w:pPr>
                    <w:jc w:val="both"/>
                    <w:rPr>
                      <w:rFonts w:ascii="Book Antiqua" w:eastAsia="Book Antiqua" w:hAnsi="Book Antiqua" w:cs="Book Antiqua"/>
                      <w:b/>
                      <w:bCs/>
                      <w:sz w:val="22"/>
                      <w:szCs w:val="22"/>
                    </w:rPr>
                  </w:pPr>
                  <w:r w:rsidRPr="001C2134">
                    <w:rPr>
                      <w:rFonts w:ascii="Book Antiqua" w:eastAsia="Book Antiqua" w:hAnsi="Book Antiqua" w:cs="Book Antiqua"/>
                      <w:b/>
                      <w:bCs/>
                      <w:sz w:val="22"/>
                      <w:szCs w:val="22"/>
                    </w:rPr>
                    <w:lastRenderedPageBreak/>
                    <w:t xml:space="preserve">Station-in-Charge, </w:t>
                  </w:r>
                </w:p>
                <w:p w14:paraId="18B7FE1D" w14:textId="77777777" w:rsidR="001C2134" w:rsidRPr="001C2134" w:rsidRDefault="001C2134" w:rsidP="001C2134">
                  <w:pPr>
                    <w:jc w:val="both"/>
                    <w:rPr>
                      <w:rFonts w:ascii="Book Antiqua" w:eastAsia="Book Antiqua" w:hAnsi="Book Antiqua" w:cs="Book Antiqua"/>
                      <w:b/>
                      <w:bCs/>
                      <w:sz w:val="22"/>
                      <w:szCs w:val="22"/>
                    </w:rPr>
                  </w:pPr>
                  <w:r w:rsidRPr="001C2134">
                    <w:rPr>
                      <w:rFonts w:ascii="Book Antiqua" w:eastAsia="Book Antiqua" w:hAnsi="Book Antiqua" w:cs="Book Antiqua"/>
                      <w:b/>
                      <w:bCs/>
                      <w:sz w:val="22"/>
                      <w:szCs w:val="22"/>
                    </w:rPr>
                    <w:t>Srikakulam 765/400 KV GIS Sub Station,</w:t>
                  </w:r>
                </w:p>
                <w:p w14:paraId="659C5275" w14:textId="77777777" w:rsidR="001C2134" w:rsidRPr="001C2134" w:rsidRDefault="001C2134" w:rsidP="001C2134">
                  <w:pPr>
                    <w:jc w:val="both"/>
                    <w:rPr>
                      <w:rFonts w:ascii="Book Antiqua" w:eastAsia="Book Antiqua" w:hAnsi="Book Antiqua" w:cs="Book Antiqua"/>
                      <w:b/>
                      <w:bCs/>
                      <w:sz w:val="22"/>
                      <w:szCs w:val="22"/>
                    </w:rPr>
                  </w:pPr>
                  <w:r w:rsidRPr="001C2134">
                    <w:rPr>
                      <w:rFonts w:ascii="Book Antiqua" w:eastAsia="Book Antiqua" w:hAnsi="Book Antiqua" w:cs="Book Antiqua"/>
                      <w:b/>
                      <w:bCs/>
                      <w:sz w:val="22"/>
                      <w:szCs w:val="22"/>
                    </w:rPr>
                    <w:t>Power Grid Corporation of India Ltd.,</w:t>
                  </w:r>
                </w:p>
                <w:p w14:paraId="39144DFD" w14:textId="77777777" w:rsidR="001C2134" w:rsidRPr="001C2134" w:rsidRDefault="001C2134" w:rsidP="001C2134">
                  <w:pPr>
                    <w:spacing w:line="259" w:lineRule="auto"/>
                    <w:jc w:val="both"/>
                    <w:rPr>
                      <w:rFonts w:ascii="Book Antiqua" w:eastAsia="Book Antiqua" w:hAnsi="Book Antiqua" w:cs="Book Antiqua"/>
                      <w:b/>
                      <w:bCs/>
                      <w:sz w:val="22"/>
                      <w:szCs w:val="22"/>
                    </w:rPr>
                  </w:pPr>
                  <w:proofErr w:type="spellStart"/>
                  <w:r w:rsidRPr="001C2134">
                    <w:rPr>
                      <w:rFonts w:ascii="Book Antiqua" w:eastAsia="Book Antiqua" w:hAnsi="Book Antiqua" w:cs="Book Antiqua"/>
                      <w:b/>
                      <w:bCs/>
                      <w:sz w:val="22"/>
                      <w:szCs w:val="22"/>
                    </w:rPr>
                    <w:t>Ramakrishnapuram</w:t>
                  </w:r>
                  <w:proofErr w:type="spellEnd"/>
                  <w:r w:rsidRPr="001C2134">
                    <w:rPr>
                      <w:rFonts w:ascii="Book Antiqua" w:eastAsia="Book Antiqua" w:hAnsi="Book Antiqua" w:cs="Book Antiqua"/>
                      <w:b/>
                      <w:bCs/>
                      <w:sz w:val="22"/>
                      <w:szCs w:val="22"/>
                    </w:rPr>
                    <w:t xml:space="preserve"> Village, </w:t>
                  </w:r>
                  <w:proofErr w:type="spellStart"/>
                  <w:r w:rsidRPr="001C2134">
                    <w:rPr>
                      <w:rFonts w:ascii="Book Antiqua" w:eastAsia="Book Antiqua" w:hAnsi="Book Antiqua" w:cs="Book Antiqua"/>
                      <w:b/>
                      <w:bCs/>
                      <w:sz w:val="22"/>
                      <w:szCs w:val="22"/>
                    </w:rPr>
                    <w:t>Neelavati</w:t>
                  </w:r>
                  <w:proofErr w:type="spellEnd"/>
                  <w:r w:rsidRPr="001C2134">
                    <w:rPr>
                      <w:rFonts w:ascii="Book Antiqua" w:eastAsia="Book Antiqua" w:hAnsi="Book Antiqua" w:cs="Book Antiqua"/>
                      <w:b/>
                      <w:bCs/>
                      <w:sz w:val="22"/>
                      <w:szCs w:val="22"/>
                    </w:rPr>
                    <w:t xml:space="preserve"> PO, Via </w:t>
                  </w:r>
                  <w:proofErr w:type="spellStart"/>
                  <w:r w:rsidRPr="001C2134">
                    <w:rPr>
                      <w:rFonts w:ascii="Book Antiqua" w:eastAsia="Book Antiqua" w:hAnsi="Book Antiqua" w:cs="Book Antiqua"/>
                      <w:b/>
                      <w:bCs/>
                      <w:sz w:val="22"/>
                      <w:szCs w:val="22"/>
                    </w:rPr>
                    <w:t>Haripuram</w:t>
                  </w:r>
                  <w:proofErr w:type="spellEnd"/>
                  <w:r w:rsidRPr="001C2134">
                    <w:rPr>
                      <w:rFonts w:ascii="Book Antiqua" w:eastAsia="Book Antiqua" w:hAnsi="Book Antiqua" w:cs="Book Antiqua"/>
                      <w:b/>
                      <w:bCs/>
                      <w:sz w:val="22"/>
                      <w:szCs w:val="22"/>
                    </w:rPr>
                    <w:t>, Srikakulam District- 532 243 (A.P.)</w:t>
                  </w:r>
                </w:p>
                <w:p w14:paraId="5B00A392" w14:textId="77777777" w:rsidR="001C2134" w:rsidRPr="001C2134" w:rsidRDefault="001C2134" w:rsidP="001C2134">
                  <w:pPr>
                    <w:jc w:val="both"/>
                    <w:rPr>
                      <w:rFonts w:ascii="Book Antiqua" w:eastAsia="Book Antiqua" w:hAnsi="Book Antiqua" w:cs="Book Antiqua"/>
                      <w:sz w:val="22"/>
                      <w:szCs w:val="22"/>
                    </w:rPr>
                  </w:pPr>
                </w:p>
                <w:p w14:paraId="42900EE0" w14:textId="77777777" w:rsidR="001C2134" w:rsidRPr="001C2134" w:rsidRDefault="001C2134" w:rsidP="001C2134">
                  <w:pPr>
                    <w:jc w:val="both"/>
                    <w:rPr>
                      <w:rFonts w:ascii="Book Antiqua" w:eastAsia="Book Antiqua" w:hAnsi="Book Antiqua" w:cs="Book Antiqua"/>
                      <w:sz w:val="22"/>
                      <w:szCs w:val="22"/>
                    </w:rPr>
                  </w:pPr>
                  <w:proofErr w:type="gramStart"/>
                  <w:r w:rsidRPr="001C2134">
                    <w:rPr>
                      <w:rFonts w:ascii="Book Antiqua" w:eastAsia="Book Antiqua" w:hAnsi="Book Antiqua" w:cs="Book Antiqua"/>
                      <w:sz w:val="22"/>
                      <w:szCs w:val="22"/>
                    </w:rPr>
                    <w:lastRenderedPageBreak/>
                    <w:t>E-mail :</w:t>
                  </w:r>
                  <w:proofErr w:type="gramEnd"/>
                  <w:r w:rsidRPr="001C2134">
                    <w:rPr>
                      <w:rFonts w:ascii="Book Antiqua" w:eastAsia="Book Antiqua" w:hAnsi="Book Antiqua" w:cs="Book Antiqua"/>
                      <w:sz w:val="22"/>
                      <w:szCs w:val="22"/>
                    </w:rPr>
                    <w:t xml:space="preserve"> </w:t>
                  </w:r>
                  <w:hyperlink r:id="rId15">
                    <w:r w:rsidRPr="001C2134">
                      <w:rPr>
                        <w:rStyle w:val="Hyperlink"/>
                        <w:rFonts w:ascii="Book Antiqua" w:eastAsia="Book Antiqua" w:hAnsi="Book Antiqua" w:cs="Book Antiqua"/>
                        <w:color w:val="auto"/>
                        <w:sz w:val="22"/>
                        <w:szCs w:val="22"/>
                      </w:rPr>
                      <w:t>nakkanatraj@powergrid.in</w:t>
                    </w:r>
                  </w:hyperlink>
                  <w:r w:rsidRPr="001C2134">
                    <w:rPr>
                      <w:rFonts w:ascii="Book Antiqua" w:eastAsia="Book Antiqua" w:hAnsi="Book Antiqua" w:cs="Book Antiqua"/>
                      <w:sz w:val="22"/>
                      <w:szCs w:val="22"/>
                    </w:rPr>
                    <w:t xml:space="preserve">  </w:t>
                  </w:r>
                </w:p>
                <w:p w14:paraId="457A3448" w14:textId="4CB7CC60" w:rsidR="001C7D7A" w:rsidRPr="001C7D7A" w:rsidRDefault="001C2134" w:rsidP="001C2134">
                  <w:pPr>
                    <w:jc w:val="both"/>
                    <w:rPr>
                      <w:rFonts w:ascii="Book Antiqua" w:hAnsi="Book Antiqua"/>
                      <w:sz w:val="22"/>
                      <w:szCs w:val="22"/>
                    </w:rPr>
                  </w:pPr>
                  <w:r w:rsidRPr="001C2134">
                    <w:rPr>
                      <w:rFonts w:ascii="Book Antiqua" w:eastAsia="Book Antiqua" w:hAnsi="Book Antiqua" w:cs="Book Antiqua"/>
                      <w:sz w:val="22"/>
                      <w:szCs w:val="22"/>
                    </w:rPr>
                    <w:t xml:space="preserve">Contact: Sri. </w:t>
                  </w:r>
                  <w:r w:rsidRPr="001C2134">
                    <w:rPr>
                      <w:rFonts w:ascii="Book Antiqua" w:eastAsia="Book Antiqua" w:hAnsi="Book Antiqua" w:cs="Book Antiqua"/>
                      <w:b/>
                      <w:bCs/>
                      <w:sz w:val="22"/>
                      <w:szCs w:val="22"/>
                    </w:rPr>
                    <w:t>Nakka Nataraj</w:t>
                  </w:r>
                  <w:r w:rsidRPr="001C2134">
                    <w:rPr>
                      <w:rFonts w:ascii="Book Antiqua" w:eastAsia="Book Antiqua" w:hAnsi="Book Antiqua" w:cs="Book Antiqua"/>
                      <w:sz w:val="22"/>
                      <w:szCs w:val="22"/>
                    </w:rPr>
                    <w:t>, DGM, Mobile: 9425293892</w:t>
                  </w:r>
                </w:p>
              </w:tc>
            </w:tr>
          </w:tbl>
          <w:p w14:paraId="1DFA3C23" w14:textId="77777777" w:rsidR="003839A8" w:rsidRDefault="003839A8" w:rsidP="13DB2BBB">
            <w:pPr>
              <w:jc w:val="both"/>
              <w:rPr>
                <w:rFonts w:ascii="Book Antiqua" w:eastAsia="Book Antiqua" w:hAnsi="Book Antiqua" w:cs="Book Antiqua"/>
                <w:b/>
                <w:bCs/>
                <w:sz w:val="22"/>
                <w:szCs w:val="22"/>
                <w:u w:val="single"/>
              </w:rPr>
            </w:pPr>
          </w:p>
          <w:p w14:paraId="4600F798" w14:textId="767117A7" w:rsidR="003839A8" w:rsidRPr="13DB2BBB" w:rsidRDefault="003839A8" w:rsidP="13DB2BBB">
            <w:pPr>
              <w:jc w:val="both"/>
              <w:rPr>
                <w:rFonts w:ascii="Book Antiqua" w:eastAsia="Book Antiqua" w:hAnsi="Book Antiqua" w:cs="Book Antiqua"/>
                <w:b/>
                <w:bCs/>
                <w:sz w:val="22"/>
                <w:szCs w:val="22"/>
                <w:u w:val="single"/>
              </w:rPr>
            </w:pPr>
          </w:p>
        </w:tc>
      </w:tr>
      <w:tr w:rsidR="00774B23" w:rsidRPr="00006FA3" w14:paraId="63689CCD" w14:textId="77777777" w:rsidTr="006A5BFF">
        <w:tc>
          <w:tcPr>
            <w:tcW w:w="1506" w:type="dxa"/>
            <w:tcBorders>
              <w:right w:val="single" w:sz="4" w:space="0" w:color="auto"/>
            </w:tcBorders>
          </w:tcPr>
          <w:p w14:paraId="5464B532"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36881781" w14:textId="358332D4" w:rsidR="00774B23" w:rsidRPr="00006FA3" w:rsidRDefault="00774B23" w:rsidP="13DB2BBB">
            <w:pPr>
              <w:jc w:val="both"/>
              <w:rPr>
                <w:rFonts w:ascii="Book Antiqua" w:eastAsia="Book Antiqua" w:hAnsi="Book Antiqua" w:cs="Book Antiqua"/>
                <w:b/>
                <w:bCs/>
                <w:sz w:val="22"/>
                <w:szCs w:val="22"/>
              </w:rPr>
            </w:pPr>
            <w:r w:rsidRPr="13DB2BBB">
              <w:rPr>
                <w:rFonts w:ascii="Book Antiqua" w:eastAsia="Book Antiqua" w:hAnsi="Book Antiqua" w:cs="Book Antiqua"/>
                <w:sz w:val="22"/>
                <w:szCs w:val="22"/>
              </w:rPr>
              <w:t>GCC Clause 4.1</w:t>
            </w:r>
          </w:p>
        </w:tc>
        <w:tc>
          <w:tcPr>
            <w:tcW w:w="6615" w:type="dxa"/>
            <w:tcBorders>
              <w:left w:val="nil"/>
            </w:tcBorders>
          </w:tcPr>
          <w:p w14:paraId="0541CE1B" w14:textId="77777777" w:rsidR="00774B23" w:rsidRPr="00D70870" w:rsidRDefault="00774B23" w:rsidP="13DB2BBB">
            <w:pPr>
              <w:jc w:val="both"/>
              <w:rPr>
                <w:rFonts w:ascii="Book Antiqua" w:eastAsia="Book Antiqua" w:hAnsi="Book Antiqua" w:cs="Book Antiqua"/>
                <w:b/>
                <w:bCs/>
                <w:sz w:val="22"/>
                <w:szCs w:val="22"/>
                <w:u w:val="single"/>
              </w:rPr>
            </w:pPr>
            <w:r w:rsidRPr="13DB2BBB">
              <w:rPr>
                <w:rFonts w:ascii="Book Antiqua" w:eastAsia="Book Antiqua" w:hAnsi="Book Antiqua" w:cs="Book Antiqua"/>
                <w:b/>
                <w:bCs/>
                <w:sz w:val="22"/>
                <w:szCs w:val="22"/>
                <w:u w:val="single"/>
              </w:rPr>
              <w:t>Replace GCC clause 4.1 with the following:</w:t>
            </w:r>
          </w:p>
          <w:p w14:paraId="488C822D" w14:textId="77777777" w:rsidR="00774B23" w:rsidRPr="00D70870" w:rsidRDefault="00774B23" w:rsidP="13DB2BBB">
            <w:pPr>
              <w:pStyle w:val="Default"/>
              <w:ind w:left="432" w:hanging="432"/>
              <w:jc w:val="both"/>
              <w:rPr>
                <w:rFonts w:eastAsia="Book Antiqua"/>
                <w:sz w:val="22"/>
                <w:szCs w:val="22"/>
              </w:rPr>
            </w:pPr>
          </w:p>
          <w:p w14:paraId="516AE42B" w14:textId="77777777" w:rsidR="00774B23" w:rsidRPr="00D70870" w:rsidRDefault="00774B23" w:rsidP="13DB2BBB">
            <w:pPr>
              <w:pStyle w:val="Default"/>
              <w:ind w:left="432" w:hanging="432"/>
              <w:jc w:val="both"/>
              <w:rPr>
                <w:rFonts w:eastAsia="Book Antiqua"/>
                <w:b/>
                <w:bCs/>
                <w:sz w:val="22"/>
                <w:szCs w:val="22"/>
              </w:rPr>
            </w:pPr>
            <w:r w:rsidRPr="13DB2BBB">
              <w:rPr>
                <w:rFonts w:eastAsia="Book Antiqua"/>
                <w:b/>
                <w:bCs/>
                <w:sz w:val="22"/>
                <w:szCs w:val="22"/>
              </w:rPr>
              <w:t>4.</w:t>
            </w:r>
            <w:r>
              <w:tab/>
            </w:r>
            <w:r w:rsidRPr="13DB2BBB">
              <w:rPr>
                <w:rFonts w:eastAsia="Book Antiqua"/>
                <w:b/>
                <w:bCs/>
                <w:sz w:val="22"/>
                <w:szCs w:val="22"/>
              </w:rPr>
              <w:t xml:space="preserve">   Time for Commencement and Completion</w:t>
            </w:r>
          </w:p>
          <w:p w14:paraId="0CC02E13" w14:textId="77777777" w:rsidR="00774B23" w:rsidRPr="00D70870" w:rsidRDefault="00774B23" w:rsidP="13DB2BBB">
            <w:pPr>
              <w:ind w:left="1080" w:hanging="1080"/>
              <w:jc w:val="both"/>
              <w:rPr>
                <w:rFonts w:ascii="Book Antiqua" w:eastAsia="Book Antiqua" w:hAnsi="Book Antiqua" w:cs="Book Antiqua"/>
                <w:sz w:val="22"/>
                <w:szCs w:val="22"/>
              </w:rPr>
            </w:pPr>
          </w:p>
          <w:p w14:paraId="43B44A52" w14:textId="77777777" w:rsidR="00774B23" w:rsidRPr="00D70870" w:rsidRDefault="00774B23" w:rsidP="13DB2BBB">
            <w:pPr>
              <w:ind w:left="612" w:hanging="612"/>
              <w:jc w:val="both"/>
              <w:rPr>
                <w:rFonts w:ascii="Book Antiqua" w:eastAsia="Book Antiqua" w:hAnsi="Book Antiqua" w:cs="Book Antiqua"/>
                <w:sz w:val="22"/>
                <w:szCs w:val="22"/>
              </w:rPr>
            </w:pPr>
            <w:r w:rsidRPr="13DB2BBB">
              <w:rPr>
                <w:rFonts w:ascii="Book Antiqua" w:eastAsia="Book Antiqua" w:hAnsi="Book Antiqua" w:cs="Book Antiqua"/>
                <w:sz w:val="22"/>
                <w:szCs w:val="22"/>
              </w:rPr>
              <w:t>4.1</w:t>
            </w:r>
            <w:r>
              <w:tab/>
            </w:r>
            <w:r w:rsidRPr="13DB2BBB">
              <w:rPr>
                <w:rFonts w:ascii="Book Antiqua" w:eastAsia="Book Antiqua" w:hAnsi="Book Antiqua" w:cs="Book Antiqua"/>
                <w:b/>
                <w:bCs/>
                <w:sz w:val="22"/>
                <w:szCs w:val="22"/>
              </w:rPr>
              <w:t>Time for Completion is the essence of Contract.</w:t>
            </w:r>
            <w:r w:rsidRPr="13DB2BBB">
              <w:rPr>
                <w:rFonts w:ascii="Book Antiqua" w:eastAsia="Book Antiqua" w:hAnsi="Book Antiqua" w:cs="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774B23" w:rsidRPr="00006FA3" w:rsidRDefault="00774B23" w:rsidP="13DB2BBB">
            <w:pPr>
              <w:ind w:left="522" w:hanging="522"/>
              <w:jc w:val="both"/>
              <w:rPr>
                <w:rFonts w:ascii="Book Antiqua" w:eastAsia="Book Antiqua" w:hAnsi="Book Antiqua" w:cs="Book Antiqua"/>
                <w:sz w:val="22"/>
                <w:szCs w:val="22"/>
              </w:rPr>
            </w:pPr>
          </w:p>
        </w:tc>
      </w:tr>
      <w:tr w:rsidR="00774B23" w:rsidRPr="00006FA3" w14:paraId="6843CF7E" w14:textId="77777777" w:rsidTr="006A5BFF">
        <w:tc>
          <w:tcPr>
            <w:tcW w:w="1506" w:type="dxa"/>
            <w:tcBorders>
              <w:right w:val="single" w:sz="4" w:space="0" w:color="auto"/>
            </w:tcBorders>
          </w:tcPr>
          <w:p w14:paraId="1E2A343A"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54225582" w14:textId="6F984C03" w:rsidR="00774B23" w:rsidRPr="00006FA3"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5.7</w:t>
            </w:r>
          </w:p>
        </w:tc>
        <w:tc>
          <w:tcPr>
            <w:tcW w:w="6615" w:type="dxa"/>
            <w:tcBorders>
              <w:left w:val="nil"/>
            </w:tcBorders>
          </w:tcPr>
          <w:p w14:paraId="40A8F36B" w14:textId="77777777" w:rsidR="00774B23" w:rsidRPr="002C096D" w:rsidRDefault="00774B23" w:rsidP="13DB2BBB">
            <w:pPr>
              <w:jc w:val="both"/>
              <w:rPr>
                <w:rFonts w:ascii="Book Antiqua" w:eastAsia="Book Antiqua" w:hAnsi="Book Antiqua" w:cs="Book Antiqua"/>
                <w:b/>
                <w:bCs/>
                <w:sz w:val="22"/>
                <w:szCs w:val="22"/>
                <w:u w:val="single"/>
              </w:rPr>
            </w:pPr>
            <w:r w:rsidRPr="13DB2BBB">
              <w:rPr>
                <w:rFonts w:ascii="Book Antiqua" w:eastAsia="Book Antiqua" w:hAnsi="Book Antiqua" w:cs="Book Antiqua"/>
                <w:b/>
                <w:bCs/>
                <w:sz w:val="22"/>
                <w:szCs w:val="22"/>
                <w:u w:val="single"/>
              </w:rPr>
              <w:t>Adding New sub clause GCC 5.7:</w:t>
            </w:r>
          </w:p>
          <w:p w14:paraId="2C8F321B" w14:textId="77777777" w:rsidR="00774B23" w:rsidRPr="002C096D" w:rsidRDefault="00774B23" w:rsidP="13DB2BBB">
            <w:pPr>
              <w:jc w:val="both"/>
              <w:rPr>
                <w:rFonts w:ascii="Book Antiqua" w:eastAsia="Book Antiqua" w:hAnsi="Book Antiqua" w:cs="Book Antiqua"/>
                <w:b/>
                <w:bCs/>
                <w:sz w:val="22"/>
                <w:szCs w:val="22"/>
                <w:u w:val="single"/>
              </w:rPr>
            </w:pPr>
          </w:p>
          <w:p w14:paraId="0C81EE4F" w14:textId="77777777" w:rsidR="00774B23" w:rsidRPr="002C096D"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color w:val="000000" w:themeColor="text1"/>
                <w:sz w:val="22"/>
                <w:szCs w:val="22"/>
              </w:rPr>
              <w:t>Vide Notification dated 8</w:t>
            </w:r>
            <w:r w:rsidRPr="13DB2BBB">
              <w:rPr>
                <w:rFonts w:ascii="Book Antiqua" w:eastAsia="Book Antiqua" w:hAnsi="Book Antiqua" w:cs="Book Antiqua"/>
                <w:color w:val="000000" w:themeColor="text1"/>
                <w:sz w:val="22"/>
                <w:szCs w:val="22"/>
                <w:vertAlign w:val="superscript"/>
              </w:rPr>
              <w:t>th</w:t>
            </w:r>
            <w:r w:rsidRPr="13DB2BBB">
              <w:rPr>
                <w:rFonts w:ascii="Book Antiqua" w:eastAsia="Book Antiqua" w:hAnsi="Book Antiqua" w:cs="Book Antiqua"/>
                <w:color w:val="000000" w:themeColor="text1"/>
                <w:sz w:val="22"/>
                <w:szCs w:val="22"/>
              </w:rPr>
              <w:t xml:space="preserve"> May 2017 </w:t>
            </w:r>
            <w:r w:rsidRPr="13DB2BBB">
              <w:rPr>
                <w:rFonts w:ascii="Book Antiqua" w:eastAsia="Book Antiqua" w:hAnsi="Book Antiqua" w:cs="Book Antiqua"/>
                <w:b/>
                <w:bCs/>
                <w:color w:val="000000" w:themeColor="text1"/>
                <w:sz w:val="22"/>
                <w:szCs w:val="22"/>
              </w:rPr>
              <w:t>and its revision dated 29</w:t>
            </w:r>
            <w:r w:rsidRPr="13DB2BBB">
              <w:rPr>
                <w:rFonts w:ascii="Book Antiqua" w:eastAsia="Book Antiqua" w:hAnsi="Book Antiqua" w:cs="Book Antiqua"/>
                <w:b/>
                <w:bCs/>
                <w:color w:val="000000" w:themeColor="text1"/>
                <w:sz w:val="22"/>
                <w:szCs w:val="22"/>
                <w:vertAlign w:val="superscript"/>
              </w:rPr>
              <w:t>th</w:t>
            </w:r>
            <w:r w:rsidRPr="13DB2BBB">
              <w:rPr>
                <w:rFonts w:ascii="Book Antiqua" w:eastAsia="Book Antiqua" w:hAnsi="Book Antiqua" w:cs="Book Antiqua"/>
                <w:b/>
                <w:bCs/>
                <w:color w:val="000000" w:themeColor="text1"/>
                <w:sz w:val="22"/>
                <w:szCs w:val="22"/>
              </w:rPr>
              <w:t xml:space="preserve"> May 2019</w:t>
            </w:r>
            <w:r w:rsidRPr="13DB2BBB">
              <w:rPr>
                <w:rFonts w:ascii="Book Antiqua" w:eastAsia="Book Antiqua" w:hAnsi="Book Antiqua" w:cs="Book Antiqua"/>
                <w:color w:val="000000" w:themeColor="text1"/>
                <w:sz w:val="22"/>
                <w:szCs w:val="22"/>
              </w:rPr>
              <w:t xml:space="preserve"> by Ministry of Steel has published “Policy for providing preference to Domestically Manufactured Iron &amp; Steel Products in Government Procurement</w:t>
            </w:r>
            <w:r w:rsidRPr="13DB2BBB">
              <w:rPr>
                <w:rFonts w:ascii="Book Antiqua" w:eastAsia="Book Antiqua" w:hAnsi="Book Antiqua" w:cs="Book Antiqua"/>
                <w:sz w:val="22"/>
                <w:szCs w:val="22"/>
              </w:rPr>
              <w:t xml:space="preserve">” </w:t>
            </w:r>
            <w:r w:rsidRPr="13DB2BBB">
              <w:rPr>
                <w:rFonts w:ascii="Book Antiqua" w:eastAsia="Book Antiqua" w:hAnsi="Book Antiqua" w:cs="Book Antiqua"/>
                <w:b/>
                <w:bCs/>
                <w:sz w:val="22"/>
                <w:szCs w:val="22"/>
              </w:rPr>
              <w:t>(hereinafter DMI&amp;SP policy)</w:t>
            </w:r>
            <w:r w:rsidRPr="13DB2BBB">
              <w:rPr>
                <w:rFonts w:ascii="Book Antiqua" w:eastAsia="Book Antiqua" w:hAnsi="Book Antiqua" w:cs="Book Antiqua"/>
                <w:sz w:val="22"/>
                <w:szCs w:val="22"/>
              </w:rPr>
              <w:t xml:space="preserve">. </w:t>
            </w:r>
          </w:p>
          <w:p w14:paraId="6F9FFE86" w14:textId="77777777" w:rsidR="00774B23" w:rsidRPr="002C096D" w:rsidRDefault="00774B23" w:rsidP="13DB2BBB">
            <w:pPr>
              <w:jc w:val="both"/>
              <w:rPr>
                <w:rFonts w:ascii="Book Antiqua" w:eastAsia="Book Antiqua" w:hAnsi="Book Antiqua" w:cs="Book Antiqua"/>
                <w:sz w:val="22"/>
                <w:szCs w:val="22"/>
              </w:rPr>
            </w:pPr>
          </w:p>
          <w:p w14:paraId="67F452DD" w14:textId="77777777" w:rsidR="00774B23" w:rsidRPr="002C096D" w:rsidRDefault="00774B23" w:rsidP="13DB2BBB">
            <w:pPr>
              <w:jc w:val="both"/>
              <w:rPr>
                <w:rFonts w:ascii="Book Antiqua" w:eastAsia="Book Antiqua" w:hAnsi="Book Antiqua" w:cs="Book Antiqua"/>
                <w:b/>
                <w:bCs/>
                <w:sz w:val="22"/>
                <w:szCs w:val="22"/>
              </w:rPr>
            </w:pPr>
            <w:r w:rsidRPr="13DB2BBB">
              <w:rPr>
                <w:rFonts w:ascii="Book Antiqua" w:eastAsia="Book Antiqua" w:hAnsi="Book Antiqua" w:cs="Book Antiqua"/>
                <w:color w:val="000000" w:themeColor="text1"/>
                <w:sz w:val="22"/>
                <w:szCs w:val="22"/>
              </w:rPr>
              <w:t xml:space="preserve">The Contractor shall comply with the guidelines specified in the policy including subsequent amendments/ modifications, if any. </w:t>
            </w:r>
            <w:r w:rsidRPr="13DB2BBB">
              <w:rPr>
                <w:rFonts w:ascii="Book Antiqua" w:eastAsia="Book Antiqua" w:hAnsi="Book Antiqua" w:cs="Book Antiqua"/>
                <w:b/>
                <w:bCs/>
                <w:sz w:val="22"/>
                <w:szCs w:val="22"/>
              </w:rPr>
              <w:t>Further,</w:t>
            </w:r>
            <w:r w:rsidRPr="13DB2BBB">
              <w:rPr>
                <w:rFonts w:ascii="Book Antiqua" w:eastAsia="Book Antiqua" w:hAnsi="Book Antiqua" w:cs="Book Antiqua"/>
                <w:sz w:val="22"/>
                <w:szCs w:val="22"/>
              </w:rPr>
              <w:t xml:space="preserve"> </w:t>
            </w:r>
            <w:r w:rsidRPr="13DB2BBB">
              <w:rPr>
                <w:rFonts w:ascii="Book Antiqua" w:eastAsia="Book Antiqua" w:hAnsi="Book Antiqua" w:cs="Book Antiqua"/>
                <w:b/>
                <w:bCs/>
                <w:sz w:val="22"/>
                <w:szCs w:val="22"/>
              </w:rPr>
              <w:t>i</w:t>
            </w:r>
            <w:r w:rsidRPr="13DB2BBB">
              <w:rPr>
                <w:rFonts w:ascii="Book Antiqua" w:eastAsia="Book Antiqua" w:hAnsi="Book Antiqua" w:cs="Book Antiqua"/>
                <w:b/>
                <w:bCs/>
                <w:color w:val="333333"/>
                <w:sz w:val="22"/>
                <w:szCs w:val="22"/>
                <w:lang w:bidi="hi-IN"/>
              </w:rPr>
              <w:t>n case of iron and steel products (</w:t>
            </w:r>
            <w:r w:rsidRPr="13DB2BBB">
              <w:rPr>
                <w:rFonts w:ascii="Book Antiqua" w:eastAsia="Book Antiqua" w:hAnsi="Book Antiqua" w:cs="Book Antiqua"/>
                <w:b/>
                <w:bCs/>
                <w:i/>
                <w:iCs/>
                <w:color w:val="333333"/>
                <w:sz w:val="22"/>
                <w:szCs w:val="22"/>
                <w:lang w:bidi="hi-IN"/>
              </w:rPr>
              <w:t>whose HS codes are falling in Appendix-A of the DMI&amp;SP policy as revised from time to time</w:t>
            </w:r>
            <w:r w:rsidRPr="13DB2BBB">
              <w:rPr>
                <w:rFonts w:ascii="Book Antiqua" w:eastAsia="Book Antiqua" w:hAnsi="Book Antiqua" w:cs="Book Antiqua"/>
                <w:b/>
                <w:bCs/>
                <w:color w:val="333333"/>
                <w:sz w:val="22"/>
                <w:szCs w:val="22"/>
                <w:lang w:bidi="hi-IN"/>
              </w:rPr>
              <w:t xml:space="preserve">) included in the </w:t>
            </w:r>
            <w:proofErr w:type="spellStart"/>
            <w:r w:rsidRPr="13DB2BBB">
              <w:rPr>
                <w:rFonts w:ascii="Book Antiqua" w:eastAsia="Book Antiqua" w:hAnsi="Book Antiqua" w:cs="Book Antiqua"/>
                <w:b/>
                <w:bCs/>
                <w:color w:val="333333"/>
                <w:sz w:val="22"/>
                <w:szCs w:val="22"/>
                <w:lang w:bidi="hi-IN"/>
              </w:rPr>
              <w:t>BoQ</w:t>
            </w:r>
            <w:proofErr w:type="spellEnd"/>
            <w:r w:rsidRPr="13DB2BBB">
              <w:rPr>
                <w:rFonts w:ascii="Book Antiqua" w:eastAsia="Book Antiqua" w:hAnsi="Book Antiqua" w:cs="Book Antiqua"/>
                <w:b/>
                <w:bCs/>
                <w:color w:val="333333"/>
                <w:sz w:val="22"/>
                <w:szCs w:val="22"/>
                <w:lang w:bidi="hi-IN"/>
              </w:rPr>
              <w:t>/ scope of the package</w:t>
            </w:r>
            <w:r w:rsidRPr="13DB2BBB">
              <w:rPr>
                <w:rFonts w:ascii="Book Antiqua" w:eastAsia="Book Antiqua" w:hAnsi="Book Antiqua" w:cs="Book Antiqua"/>
                <w:color w:val="000000" w:themeColor="text1"/>
                <w:sz w:val="22"/>
                <w:szCs w:val="22"/>
              </w:rPr>
              <w:t xml:space="preserve">, the Contractor shall be required to provide </w:t>
            </w:r>
            <w:r w:rsidRPr="13DB2BBB">
              <w:rPr>
                <w:rFonts w:ascii="Book Antiqua" w:eastAsia="Book Antiqua" w:hAnsi="Book Antiqua" w:cs="Book Antiqua"/>
                <w:b/>
                <w:bCs/>
                <w:sz w:val="22"/>
                <w:szCs w:val="22"/>
              </w:rPr>
              <w:t>the following requisite Certificate(s)/ Affidavit(s) in line with aforesaid policy:</w:t>
            </w:r>
          </w:p>
          <w:p w14:paraId="231BCF9D" w14:textId="77777777" w:rsidR="00774B23" w:rsidRPr="002C096D" w:rsidRDefault="00774B23" w:rsidP="13DB2BBB">
            <w:pPr>
              <w:jc w:val="both"/>
              <w:rPr>
                <w:rFonts w:ascii="Book Antiqua" w:eastAsia="Book Antiqua" w:hAnsi="Book Antiqua" w:cs="Book Antiqua"/>
                <w:sz w:val="22"/>
                <w:szCs w:val="22"/>
              </w:rPr>
            </w:pPr>
          </w:p>
          <w:p w14:paraId="7CF88004" w14:textId="13A6A281" w:rsidR="00774B23" w:rsidRPr="002C096D" w:rsidRDefault="7C32FC84" w:rsidP="13DB2BBB">
            <w:pPr>
              <w:ind w:left="478" w:hanging="478"/>
              <w:jc w:val="both"/>
              <w:rPr>
                <w:rFonts w:ascii="Book Antiqua" w:eastAsia="Book Antiqua" w:hAnsi="Book Antiqua" w:cs="Book Antiqua"/>
                <w:b/>
                <w:bCs/>
                <w:sz w:val="22"/>
                <w:szCs w:val="22"/>
              </w:rPr>
            </w:pPr>
            <w:r w:rsidRPr="13DB2BBB">
              <w:rPr>
                <w:rFonts w:ascii="Book Antiqua" w:eastAsia="Book Antiqua" w:hAnsi="Book Antiqua" w:cs="Book Antiqua"/>
                <w:sz w:val="22"/>
                <w:szCs w:val="22"/>
              </w:rPr>
              <w:t>(</w:t>
            </w:r>
            <w:proofErr w:type="spellStart"/>
            <w:r w:rsidRPr="13DB2BBB">
              <w:rPr>
                <w:rFonts w:ascii="Book Antiqua" w:eastAsia="Book Antiqua" w:hAnsi="Book Antiqua" w:cs="Book Antiqua"/>
                <w:sz w:val="22"/>
                <w:szCs w:val="22"/>
              </w:rPr>
              <w:t>i</w:t>
            </w:r>
            <w:proofErr w:type="spellEnd"/>
            <w:r w:rsidRPr="13DB2BBB">
              <w:rPr>
                <w:rFonts w:ascii="Book Antiqua" w:eastAsia="Book Antiqua" w:hAnsi="Book Antiqua" w:cs="Book Antiqua"/>
                <w:sz w:val="22"/>
                <w:szCs w:val="22"/>
              </w:rPr>
              <w:t xml:space="preserve">) </w:t>
            </w:r>
            <w:r w:rsidR="04C97973" w:rsidRPr="13DB2BBB">
              <w:rPr>
                <w:rFonts w:ascii="Book Antiqua" w:eastAsia="Book Antiqua" w:hAnsi="Book Antiqua" w:cs="Book Antiqua"/>
                <w:sz w:val="22"/>
                <w:szCs w:val="22"/>
              </w:rPr>
              <w:t xml:space="preserve">  </w:t>
            </w:r>
            <w:r w:rsidRPr="13DB2BBB">
              <w:rPr>
                <w:rFonts w:ascii="Book Antiqua" w:eastAsia="Book Antiqua" w:hAnsi="Book Antiqua" w:cs="Book Antiqua"/>
                <w:b/>
                <w:bCs/>
                <w:sz w:val="22"/>
                <w:szCs w:val="22"/>
              </w:rPr>
              <w:t>Authorization Certificate issued by Domestic Manufacturer for selling Domestically Manufactured Iron &amp; Steel Products (</w:t>
            </w:r>
            <w:r w:rsidRPr="13DB2BBB">
              <w:rPr>
                <w:rFonts w:ascii="Book Antiqua" w:eastAsia="Book Antiqua" w:hAnsi="Book Antiqua" w:cs="Book Antiqua"/>
                <w:b/>
                <w:bCs/>
                <w:i/>
                <w:iCs/>
                <w:sz w:val="22"/>
                <w:szCs w:val="22"/>
              </w:rPr>
              <w:t>if applicable</w:t>
            </w:r>
            <w:r w:rsidRPr="13DB2BBB">
              <w:rPr>
                <w:rFonts w:ascii="Book Antiqua" w:eastAsia="Book Antiqua" w:hAnsi="Book Antiqua" w:cs="Book Antiqua"/>
                <w:b/>
                <w:bCs/>
                <w:sz w:val="22"/>
                <w:szCs w:val="22"/>
              </w:rPr>
              <w:t>):</w:t>
            </w:r>
          </w:p>
          <w:p w14:paraId="64540C51" w14:textId="77777777" w:rsidR="00774B23" w:rsidRPr="002C096D" w:rsidRDefault="00774B23" w:rsidP="13DB2BBB">
            <w:pPr>
              <w:ind w:left="478" w:hanging="478"/>
              <w:jc w:val="both"/>
              <w:rPr>
                <w:rFonts w:ascii="Book Antiqua" w:eastAsia="Book Antiqua" w:hAnsi="Book Antiqua" w:cs="Book Antiqua"/>
                <w:sz w:val="22"/>
                <w:szCs w:val="22"/>
              </w:rPr>
            </w:pPr>
          </w:p>
          <w:p w14:paraId="288BA1AE" w14:textId="7656C70B" w:rsidR="00774B23" w:rsidRPr="002C096D" w:rsidRDefault="00774B23" w:rsidP="13DB2BBB">
            <w:pPr>
              <w:ind w:left="478" w:hanging="478"/>
              <w:jc w:val="both"/>
              <w:rPr>
                <w:rFonts w:ascii="Book Antiqua" w:eastAsia="Book Antiqua" w:hAnsi="Book Antiqua" w:cs="Book Antiqua"/>
                <w:sz w:val="22"/>
                <w:szCs w:val="22"/>
              </w:rPr>
            </w:pPr>
            <w:r w:rsidRPr="002C096D">
              <w:rPr>
                <w:rFonts w:ascii="Book Antiqua" w:hAnsi="Book Antiqua" w:cs="Arial"/>
                <w:sz w:val="22"/>
                <w:szCs w:val="22"/>
              </w:rPr>
              <w:tab/>
            </w:r>
            <w:r w:rsidR="7C32FC84" w:rsidRPr="13DB2BBB">
              <w:rPr>
                <w:rFonts w:ascii="Book Antiqua" w:eastAsia="Book Antiqua" w:hAnsi="Book Antiqua" w:cs="Book Antiqua"/>
                <w:sz w:val="22"/>
                <w:szCs w:val="22"/>
              </w:rPr>
              <w:t xml:space="preserve">In case the Iron &amp; Steel </w:t>
            </w:r>
            <w:proofErr w:type="gramStart"/>
            <w:r w:rsidR="7C32FC84" w:rsidRPr="13DB2BBB">
              <w:rPr>
                <w:rFonts w:ascii="Book Antiqua" w:eastAsia="Book Antiqua" w:hAnsi="Book Antiqua" w:cs="Book Antiqua"/>
                <w:sz w:val="22"/>
                <w:szCs w:val="22"/>
              </w:rPr>
              <w:t>Products as</w:t>
            </w:r>
            <w:proofErr w:type="gramEnd"/>
            <w:r w:rsidR="7C32FC84" w:rsidRPr="13DB2BBB">
              <w:rPr>
                <w:rFonts w:ascii="Book Antiqua" w:eastAsia="Book Antiqua" w:hAnsi="Book Antiqua" w:cs="Book Antiqua"/>
                <w:sz w:val="22"/>
                <w:szCs w:val="22"/>
              </w:rPr>
              <w:t xml:space="preserve"> specified in the </w:t>
            </w:r>
            <w:proofErr w:type="gramStart"/>
            <w:r w:rsidR="7C32FC84" w:rsidRPr="13DB2BBB">
              <w:rPr>
                <w:rFonts w:ascii="Book Antiqua" w:eastAsia="Book Antiqua" w:hAnsi="Book Antiqua" w:cs="Book Antiqua"/>
                <w:sz w:val="22"/>
                <w:szCs w:val="22"/>
              </w:rPr>
              <w:t>aforementioned Policy</w:t>
            </w:r>
            <w:proofErr w:type="gramEnd"/>
            <w:r w:rsidR="7C32FC84" w:rsidRPr="13DB2BBB">
              <w:rPr>
                <w:rFonts w:ascii="Book Antiqua" w:eastAsia="Book Antiqua" w:hAnsi="Book Antiqua" w:cs="Book Antiqua"/>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r w:rsidR="62DF89B1" w:rsidRPr="13DB2BBB">
              <w:rPr>
                <w:rFonts w:ascii="Book Antiqua" w:eastAsia="Book Antiqua" w:hAnsi="Book Antiqua" w:cs="Book Antiqua"/>
                <w:sz w:val="22"/>
                <w:szCs w:val="22"/>
              </w:rPr>
              <w:t xml:space="preserve"> </w:t>
            </w:r>
            <w:r w:rsidRPr="002C096D">
              <w:rPr>
                <w:rFonts w:ascii="Book Antiqua" w:hAnsi="Book Antiqua" w:cs="Arial"/>
                <w:sz w:val="22"/>
                <w:szCs w:val="22"/>
              </w:rPr>
              <w:tab/>
            </w:r>
            <w:r w:rsidR="7C32FC84" w:rsidRPr="13DB2BBB">
              <w:rPr>
                <w:rFonts w:ascii="Book Antiqua" w:eastAsia="Book Antiqua" w:hAnsi="Book Antiqua" w:cs="Book Antiqua"/>
                <w:sz w:val="22"/>
                <w:szCs w:val="22"/>
              </w:rPr>
              <w:t xml:space="preserve">Such certificate(s) shall be submitted by the contractor to the respective executing Region of </w:t>
            </w:r>
            <w:r w:rsidR="7C32FC84" w:rsidRPr="13DB2BBB">
              <w:rPr>
                <w:rFonts w:ascii="Book Antiqua" w:eastAsia="Book Antiqua" w:hAnsi="Book Antiqua" w:cs="Book Antiqua"/>
                <w:sz w:val="22"/>
                <w:szCs w:val="22"/>
              </w:rPr>
              <w:lastRenderedPageBreak/>
              <w:t xml:space="preserve">POWERGRID, </w:t>
            </w:r>
            <w:r w:rsidR="7C32FC84" w:rsidRPr="13DB2BBB">
              <w:rPr>
                <w:rFonts w:ascii="Book Antiqua" w:eastAsia="Book Antiqua" w:hAnsi="Book Antiqua" w:cs="Book Antiqua"/>
                <w:color w:val="333333"/>
                <w:sz w:val="22"/>
                <w:szCs w:val="22"/>
                <w:lang w:bidi="hi-IN"/>
              </w:rPr>
              <w:t>before supply of the said iron and steel products required under the contract, which shall be a condition precedent to release of associated progressive payment.</w:t>
            </w:r>
          </w:p>
          <w:p w14:paraId="0FC66974" w14:textId="77777777" w:rsidR="00774B23" w:rsidRPr="002C096D" w:rsidRDefault="00774B23" w:rsidP="13DB2BBB">
            <w:pPr>
              <w:jc w:val="both"/>
              <w:rPr>
                <w:rFonts w:ascii="Book Antiqua" w:eastAsia="Book Antiqua" w:hAnsi="Book Antiqua" w:cs="Book Antiqua"/>
                <w:b/>
                <w:bCs/>
                <w:sz w:val="22"/>
                <w:szCs w:val="22"/>
              </w:rPr>
            </w:pPr>
          </w:p>
          <w:p w14:paraId="49C8476E" w14:textId="77777777" w:rsidR="00774B23" w:rsidRPr="002C096D" w:rsidRDefault="00774B23" w:rsidP="13DB2BBB">
            <w:pPr>
              <w:ind w:left="478" w:hanging="478"/>
              <w:jc w:val="both"/>
              <w:rPr>
                <w:rFonts w:ascii="Book Antiqua" w:eastAsia="Book Antiqua" w:hAnsi="Book Antiqua" w:cs="Book Antiqua"/>
                <w:sz w:val="22"/>
                <w:szCs w:val="22"/>
              </w:rPr>
            </w:pPr>
            <w:r w:rsidRPr="13DB2BBB">
              <w:rPr>
                <w:rFonts w:ascii="Book Antiqua" w:eastAsia="Book Antiqua" w:hAnsi="Book Antiqua" w:cs="Book Antiqua"/>
                <w:b/>
                <w:bCs/>
                <w:sz w:val="22"/>
                <w:szCs w:val="22"/>
              </w:rPr>
              <w:t>(ii) Affidavit of Self certification regarding Domestic Value Addition in Iron &amp; Steel Products:</w:t>
            </w:r>
          </w:p>
          <w:p w14:paraId="23691AF5" w14:textId="77777777" w:rsidR="00774B23" w:rsidRPr="002C096D" w:rsidRDefault="00774B23" w:rsidP="13DB2BBB">
            <w:pPr>
              <w:jc w:val="both"/>
              <w:rPr>
                <w:rFonts w:ascii="Book Antiqua" w:eastAsia="Book Antiqua" w:hAnsi="Book Antiqua" w:cs="Book Antiqua"/>
                <w:sz w:val="22"/>
                <w:szCs w:val="22"/>
              </w:rPr>
            </w:pPr>
          </w:p>
          <w:p w14:paraId="22F37C17" w14:textId="43CA6E25" w:rsidR="00774B23" w:rsidRPr="002C096D" w:rsidRDefault="00774B23" w:rsidP="13DB2BBB">
            <w:pPr>
              <w:ind w:left="478" w:hanging="478"/>
              <w:jc w:val="both"/>
              <w:rPr>
                <w:rFonts w:ascii="Book Antiqua" w:eastAsia="Book Antiqua" w:hAnsi="Book Antiqua" w:cs="Book Antiqua"/>
                <w:sz w:val="22"/>
                <w:szCs w:val="22"/>
              </w:rPr>
            </w:pPr>
            <w:r w:rsidRPr="002C096D">
              <w:rPr>
                <w:rFonts w:ascii="Book Antiqua" w:hAnsi="Book Antiqua" w:cs="Arial"/>
                <w:sz w:val="22"/>
                <w:szCs w:val="22"/>
              </w:rPr>
              <w:tab/>
            </w:r>
            <w:r w:rsidR="7C32FC84" w:rsidRPr="13DB2BBB">
              <w:rPr>
                <w:rFonts w:ascii="Book Antiqua" w:eastAsia="Book Antiqua" w:hAnsi="Book Antiqua" w:cs="Book Antiqua"/>
                <w:sz w:val="22"/>
                <w:szCs w:val="22"/>
              </w:rPr>
              <w:t xml:space="preserve">The contractor shall submit the Affidavit of self-certification, in original, to POWERGRID declaring that the Iron &amp; Steel Products as specified in the </w:t>
            </w:r>
            <w:proofErr w:type="gramStart"/>
            <w:r w:rsidR="7C32FC84" w:rsidRPr="13DB2BBB">
              <w:rPr>
                <w:rFonts w:ascii="Book Antiqua" w:eastAsia="Book Antiqua" w:hAnsi="Book Antiqua" w:cs="Book Antiqua"/>
                <w:sz w:val="22"/>
                <w:szCs w:val="22"/>
              </w:rPr>
              <w:t>aforementioned Policy</w:t>
            </w:r>
            <w:proofErr w:type="gramEnd"/>
            <w:r w:rsidR="7C32FC84" w:rsidRPr="13DB2BBB">
              <w:rPr>
                <w:rFonts w:ascii="Book Antiqua" w:eastAsia="Book Antiqua" w:hAnsi="Book Antiqua" w:cs="Book Antiqua"/>
                <w:sz w:val="22"/>
                <w:szCs w:val="22"/>
              </w:rPr>
              <w:t xml:space="preserve"> used for manufacturing / supply of Goods under the package are domestically manufactured in terms of the domestic value addition prescribed in the policy, on a non-judicial </w:t>
            </w:r>
            <w:proofErr w:type="gramStart"/>
            <w:r w:rsidR="7C32FC84" w:rsidRPr="13DB2BBB">
              <w:rPr>
                <w:rFonts w:ascii="Book Antiqua" w:eastAsia="Book Antiqua" w:hAnsi="Book Antiqua" w:cs="Book Antiqua"/>
                <w:sz w:val="22"/>
                <w:szCs w:val="22"/>
              </w:rPr>
              <w:t>stamp paper</w:t>
            </w:r>
            <w:proofErr w:type="gramEnd"/>
            <w:r w:rsidR="7C32FC84" w:rsidRPr="13DB2BBB">
              <w:rPr>
                <w:rFonts w:ascii="Book Antiqua" w:eastAsia="Book Antiqua" w:hAnsi="Book Antiqua" w:cs="Book Antiqua"/>
                <w:sz w:val="22"/>
                <w:szCs w:val="22"/>
              </w:rPr>
              <w:t xml:space="preserve"> of Rs. 100/-.</w:t>
            </w:r>
            <w:r w:rsidR="02D9F509" w:rsidRPr="13DB2BBB">
              <w:rPr>
                <w:rFonts w:ascii="Book Antiqua" w:eastAsia="Book Antiqua" w:hAnsi="Book Antiqua" w:cs="Book Antiqua"/>
                <w:sz w:val="22"/>
                <w:szCs w:val="22"/>
              </w:rPr>
              <w:t xml:space="preserve"> </w:t>
            </w:r>
            <w:r w:rsidR="7C32FC84" w:rsidRPr="13DB2BBB">
              <w:rPr>
                <w:rFonts w:ascii="Book Antiqua" w:eastAsia="Book Antiqua" w:hAnsi="Book Antiqua" w:cs="Book Antiqua"/>
                <w:sz w:val="22"/>
                <w:szCs w:val="22"/>
              </w:rPr>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r w:rsidR="177256DE" w:rsidRPr="13DB2BBB">
              <w:rPr>
                <w:rFonts w:ascii="Book Antiqua" w:eastAsia="Book Antiqua" w:hAnsi="Book Antiqua" w:cs="Book Antiqua"/>
                <w:sz w:val="22"/>
                <w:szCs w:val="22"/>
              </w:rPr>
              <w:t xml:space="preserve"> </w:t>
            </w:r>
            <w:r w:rsidRPr="002C096D">
              <w:rPr>
                <w:rFonts w:ascii="Book Antiqua" w:hAnsi="Book Antiqua" w:cs="Arial"/>
                <w:sz w:val="22"/>
                <w:szCs w:val="22"/>
              </w:rPr>
              <w:tab/>
            </w:r>
            <w:r w:rsidR="7C32FC84" w:rsidRPr="13DB2BBB">
              <w:rPr>
                <w:rFonts w:ascii="Book Antiqua" w:eastAsia="Book Antiqua" w:hAnsi="Book Antiqua" w:cs="Book Antiqua"/>
                <w:sz w:val="22"/>
                <w:szCs w:val="22"/>
              </w:rPr>
              <w:t xml:space="preserve">Such Affidavit(s) shall be submitted by the contractor to the respective executing Region of POWERGRID, </w:t>
            </w:r>
            <w:r w:rsidR="7C32FC84" w:rsidRPr="13DB2BBB">
              <w:rPr>
                <w:rFonts w:ascii="Book Antiqua" w:eastAsia="Book Antiqua" w:hAnsi="Book Antiqua" w:cs="Book Antiqua"/>
                <w:color w:val="333333"/>
                <w:sz w:val="22"/>
                <w:szCs w:val="22"/>
                <w:lang w:bidi="hi-IN"/>
              </w:rPr>
              <w:t>before supply of the said iron and steel products required under the contract, which shall be a condition precedent to release of associated progressive payment.</w:t>
            </w:r>
          </w:p>
          <w:p w14:paraId="71EC4037" w14:textId="77777777" w:rsidR="00774B23" w:rsidRPr="002C096D" w:rsidRDefault="00774B23" w:rsidP="13DB2BBB">
            <w:pPr>
              <w:jc w:val="both"/>
              <w:rPr>
                <w:rFonts w:ascii="Book Antiqua" w:eastAsia="Book Antiqua" w:hAnsi="Book Antiqua" w:cs="Book Antiqua"/>
                <w:sz w:val="22"/>
                <w:szCs w:val="22"/>
              </w:rPr>
            </w:pPr>
          </w:p>
          <w:p w14:paraId="1E89836F" w14:textId="642ABCD2" w:rsidR="00774B23" w:rsidRPr="00870F34" w:rsidRDefault="7C32FC84" w:rsidP="13DB2BBB">
            <w:pPr>
              <w:ind w:left="478" w:hanging="478"/>
              <w:jc w:val="both"/>
              <w:rPr>
                <w:rFonts w:ascii="Book Antiqua" w:eastAsia="Book Antiqua" w:hAnsi="Book Antiqua" w:cs="Book Antiqua"/>
                <w:color w:val="000000"/>
                <w:sz w:val="22"/>
                <w:szCs w:val="22"/>
              </w:rPr>
            </w:pPr>
            <w:r w:rsidRPr="13DB2BBB">
              <w:rPr>
                <w:rFonts w:ascii="Book Antiqua" w:eastAsia="Book Antiqua" w:hAnsi="Book Antiqua" w:cs="Book Antiqua"/>
                <w:sz w:val="22"/>
                <w:szCs w:val="22"/>
              </w:rPr>
              <w:t xml:space="preserve">(iii) </w:t>
            </w:r>
            <w:r w:rsidR="00774B23">
              <w:tab/>
            </w:r>
            <w:r w:rsidRPr="13DB2BBB">
              <w:rPr>
                <w:rFonts w:ascii="Book Antiqua" w:eastAsia="Book Antiqua" w:hAnsi="Book Antiqua" w:cs="Book Antiqua"/>
                <w:sz w:val="22"/>
                <w:szCs w:val="22"/>
              </w:rPr>
              <w:t>A</w:t>
            </w:r>
            <w:r w:rsidRPr="13DB2BBB">
              <w:rPr>
                <w:rFonts w:ascii="Book Antiqua" w:eastAsia="Book Antiqua" w:hAnsi="Book Antiqua" w:cs="Book Antiqua"/>
                <w:color w:val="000000" w:themeColor="text1"/>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1C840B39" w14:textId="77777777" w:rsidR="00774B23" w:rsidRPr="00870F34" w:rsidRDefault="00774B23" w:rsidP="13DB2BBB">
            <w:pPr>
              <w:jc w:val="both"/>
              <w:rPr>
                <w:rFonts w:ascii="Book Antiqua" w:eastAsia="Book Antiqua" w:hAnsi="Book Antiqua" w:cs="Book Antiqua"/>
                <w:sz w:val="22"/>
                <w:szCs w:val="22"/>
              </w:rPr>
            </w:pPr>
          </w:p>
          <w:p w14:paraId="10AF51A4" w14:textId="77777777" w:rsidR="00774B23" w:rsidRPr="002C096D"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Further, if the Domestic manufacturer from whom the Contractor had proposed to source the Iron &amp; Steel products is changed during execution of the Contract, the Contractor shall furnish (</w:t>
            </w:r>
            <w:proofErr w:type="spellStart"/>
            <w:r w:rsidRPr="13DB2BBB">
              <w:rPr>
                <w:rFonts w:ascii="Book Antiqua" w:eastAsia="Book Antiqua" w:hAnsi="Book Antiqua" w:cs="Book Antiqua"/>
                <w:sz w:val="22"/>
                <w:szCs w:val="22"/>
              </w:rPr>
              <w:t>i</w:t>
            </w:r>
            <w:proofErr w:type="spellEnd"/>
            <w:r w:rsidRPr="13DB2BBB">
              <w:rPr>
                <w:rFonts w:ascii="Book Antiqua" w:eastAsia="Book Antiqua" w:hAnsi="Book Antiqua" w:cs="Book Antiqua"/>
                <w:sz w:val="22"/>
                <w:szCs w:val="22"/>
              </w:rPr>
              <w:t>) authorization certificate, if applicable, (ii) affidavit of self-certification and (iii) value- addition certificate from the new Domestic manufacturer.</w:t>
            </w:r>
          </w:p>
          <w:p w14:paraId="30DBC271" w14:textId="77777777" w:rsidR="00774B23" w:rsidRPr="00870F34" w:rsidRDefault="00774B23" w:rsidP="13DB2BBB">
            <w:pPr>
              <w:ind w:left="162"/>
              <w:jc w:val="both"/>
              <w:rPr>
                <w:rFonts w:ascii="Book Antiqua" w:eastAsia="Book Antiqua" w:hAnsi="Book Antiqua" w:cs="Book Antiqua"/>
                <w:sz w:val="22"/>
                <w:szCs w:val="22"/>
              </w:rPr>
            </w:pPr>
          </w:p>
          <w:p w14:paraId="79BF35ED" w14:textId="77777777" w:rsidR="00774B23" w:rsidRPr="002C096D" w:rsidRDefault="00774B23" w:rsidP="13DB2BBB">
            <w:pPr>
              <w:pStyle w:val="Default"/>
              <w:jc w:val="both"/>
              <w:rPr>
                <w:rFonts w:eastAsia="Book Antiqua"/>
                <w:b/>
                <w:bCs/>
                <w:color w:val="auto"/>
                <w:sz w:val="22"/>
                <w:szCs w:val="22"/>
              </w:rPr>
            </w:pPr>
            <w:r w:rsidRPr="13DB2BBB">
              <w:rPr>
                <w:rFonts w:eastAsia="Book Antiqua"/>
                <w:b/>
                <w:bCs/>
                <w:color w:val="auto"/>
                <w:sz w:val="22"/>
                <w:szCs w:val="22"/>
              </w:rPr>
              <w:t xml:space="preserve">In addition, DMI&amp;SP policy shall also be applicable on inclusion of new/substituted items during post award stage </w:t>
            </w:r>
            <w:r w:rsidRPr="13DB2BBB">
              <w:rPr>
                <w:rFonts w:eastAsia="Book Antiqua"/>
                <w:b/>
                <w:bCs/>
                <w:color w:val="auto"/>
                <w:sz w:val="22"/>
                <w:szCs w:val="22"/>
              </w:rPr>
              <w:lastRenderedPageBreak/>
              <w:t>which are covered under specified HS codes as per Appendix-A of the DMI&amp;SP policy as revised from time to time.</w:t>
            </w:r>
          </w:p>
          <w:p w14:paraId="3784ACE0" w14:textId="77777777" w:rsidR="00774B23" w:rsidRPr="002C096D" w:rsidRDefault="00774B23" w:rsidP="13DB2BBB">
            <w:pPr>
              <w:pStyle w:val="Default"/>
              <w:jc w:val="both"/>
              <w:rPr>
                <w:rFonts w:eastAsia="Book Antiqua"/>
                <w:b/>
                <w:bCs/>
                <w:color w:val="auto"/>
                <w:sz w:val="22"/>
                <w:szCs w:val="22"/>
              </w:rPr>
            </w:pPr>
          </w:p>
          <w:p w14:paraId="3A8856D9" w14:textId="72A85511" w:rsidR="00774B23" w:rsidRDefault="7C32FC84"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Violation to minimum prescribed domestic value addition or misrepresentation of facts by the bidder/</w:t>
            </w:r>
            <w:r w:rsidRPr="13DB2BBB">
              <w:rPr>
                <w:rFonts w:ascii="Book Antiqua" w:eastAsia="Book Antiqua" w:hAnsi="Book Antiqua" w:cs="Book Antiqua"/>
                <w:b/>
                <w:bCs/>
                <w:sz w:val="22"/>
                <w:szCs w:val="22"/>
              </w:rPr>
              <w:t>contractor</w:t>
            </w:r>
            <w:r w:rsidRPr="13DB2BBB">
              <w:rPr>
                <w:rFonts w:ascii="Book Antiqua" w:eastAsia="Book Antiqua" w:hAnsi="Book Antiqua" w:cs="Book Antiqua"/>
                <w:sz w:val="22"/>
                <w:szCs w:val="22"/>
              </w:rPr>
              <w:t xml:space="preserve"> in this regard shall be dealt in line with provisions of the Integrity Pact.</w:t>
            </w:r>
          </w:p>
          <w:p w14:paraId="40BB3096" w14:textId="1BCFF9C3" w:rsidR="00774B23" w:rsidRPr="00006FA3" w:rsidRDefault="00774B23" w:rsidP="13DB2BBB">
            <w:pPr>
              <w:jc w:val="both"/>
              <w:rPr>
                <w:rFonts w:ascii="Book Antiqua" w:eastAsia="Book Antiqua" w:hAnsi="Book Antiqua" w:cs="Book Antiqua"/>
                <w:sz w:val="22"/>
                <w:szCs w:val="22"/>
              </w:rPr>
            </w:pPr>
          </w:p>
        </w:tc>
      </w:tr>
      <w:tr w:rsidR="13DB2BBB" w14:paraId="1A6A3AA7" w14:textId="77777777" w:rsidTr="0B7EF03E">
        <w:trPr>
          <w:trHeight w:val="300"/>
        </w:trPr>
        <w:tc>
          <w:tcPr>
            <w:tcW w:w="1506" w:type="dxa"/>
            <w:tcBorders>
              <w:right w:val="single" w:sz="4" w:space="0" w:color="auto"/>
            </w:tcBorders>
          </w:tcPr>
          <w:p w14:paraId="329511FC" w14:textId="4958A4C3" w:rsidR="13DB2BBB" w:rsidRDefault="13DB2BBB" w:rsidP="0075663E">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27ECC650" w14:textId="3382C30F" w:rsidR="63150129" w:rsidRDefault="63150129"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9.2</w:t>
            </w:r>
          </w:p>
        </w:tc>
        <w:tc>
          <w:tcPr>
            <w:tcW w:w="6615" w:type="dxa"/>
            <w:tcBorders>
              <w:left w:val="nil"/>
            </w:tcBorders>
          </w:tcPr>
          <w:p w14:paraId="0DB6FDF4" w14:textId="77777777" w:rsidR="13DB2BBB" w:rsidRDefault="44ED6A7D" w:rsidP="00F64DB5">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 xml:space="preserve">GCC 9.2 </w:t>
            </w:r>
            <w:r w:rsidR="00F64DB5">
              <w:rPr>
                <w:rFonts w:ascii="Book Antiqua" w:eastAsia="Book Antiqua" w:hAnsi="Book Antiqua" w:cs="Book Antiqua"/>
                <w:b/>
                <w:bCs/>
                <w:sz w:val="22"/>
                <w:szCs w:val="22"/>
              </w:rPr>
              <w:t>is not applicable.</w:t>
            </w:r>
          </w:p>
          <w:p w14:paraId="5A9B492C" w14:textId="49DC6A6B" w:rsidR="00F64DB5" w:rsidRDefault="00F64DB5" w:rsidP="00F64DB5">
            <w:pPr>
              <w:jc w:val="both"/>
              <w:rPr>
                <w:rFonts w:ascii="Book Antiqua" w:eastAsia="Book Antiqua" w:hAnsi="Book Antiqua" w:cs="Book Antiqua"/>
                <w:b/>
                <w:bCs/>
                <w:color w:val="000000" w:themeColor="text1"/>
                <w:sz w:val="22"/>
                <w:szCs w:val="22"/>
              </w:rPr>
            </w:pPr>
          </w:p>
        </w:tc>
      </w:tr>
      <w:tr w:rsidR="00140678" w:rsidRPr="00006FA3" w14:paraId="63C608D6" w14:textId="77777777" w:rsidTr="006A5BFF">
        <w:tc>
          <w:tcPr>
            <w:tcW w:w="1506" w:type="dxa"/>
            <w:tcBorders>
              <w:right w:val="single" w:sz="4" w:space="0" w:color="auto"/>
            </w:tcBorders>
          </w:tcPr>
          <w:p w14:paraId="55B32378" w14:textId="77777777" w:rsidR="00140678" w:rsidRPr="00006FA3" w:rsidRDefault="00140678"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54648DEE" w14:textId="76C9C861" w:rsidR="00140678" w:rsidRPr="13DB2BBB" w:rsidRDefault="00140678" w:rsidP="13DB2BBB">
            <w:pPr>
              <w:jc w:val="both"/>
              <w:rPr>
                <w:rFonts w:ascii="Book Antiqua" w:eastAsia="Book Antiqua" w:hAnsi="Book Antiqua" w:cs="Book Antiqua"/>
                <w:sz w:val="22"/>
                <w:szCs w:val="22"/>
              </w:rPr>
            </w:pPr>
            <w:r>
              <w:rPr>
                <w:rFonts w:ascii="Book Antiqua" w:eastAsia="Book Antiqua" w:hAnsi="Book Antiqua" w:cs="Book Antiqua"/>
                <w:sz w:val="22"/>
                <w:szCs w:val="22"/>
              </w:rPr>
              <w:t>GCC 9.3</w:t>
            </w:r>
          </w:p>
        </w:tc>
        <w:tc>
          <w:tcPr>
            <w:tcW w:w="6615" w:type="dxa"/>
            <w:tcBorders>
              <w:left w:val="nil"/>
            </w:tcBorders>
          </w:tcPr>
          <w:p w14:paraId="36164012" w14:textId="77777777" w:rsidR="008D3C38" w:rsidRPr="005E74BE" w:rsidRDefault="008D3C38" w:rsidP="008D3C38">
            <w:pPr>
              <w:jc w:val="both"/>
              <w:rPr>
                <w:rFonts w:ascii="Book Antiqua" w:hAnsi="Book Antiqua"/>
                <w:b/>
                <w:bCs/>
                <w:sz w:val="22"/>
                <w:szCs w:val="22"/>
              </w:rPr>
            </w:pPr>
            <w:r w:rsidRPr="005E74BE">
              <w:rPr>
                <w:rFonts w:ascii="Book Antiqua" w:hAnsi="Book Antiqua"/>
                <w:b/>
                <w:bCs/>
                <w:sz w:val="22"/>
                <w:szCs w:val="22"/>
              </w:rPr>
              <w:t>Replacing GCC Clause GCC 9.3.1 with the following:</w:t>
            </w:r>
          </w:p>
          <w:p w14:paraId="0EA4C2F1" w14:textId="77777777" w:rsidR="008D3C38" w:rsidRPr="005E74BE" w:rsidRDefault="008D3C38" w:rsidP="008D3C38">
            <w:pPr>
              <w:jc w:val="both"/>
              <w:rPr>
                <w:rFonts w:ascii="Book Antiqua" w:hAnsi="Book Antiqua"/>
                <w:b/>
                <w:bCs/>
                <w:sz w:val="22"/>
                <w:szCs w:val="22"/>
              </w:rPr>
            </w:pPr>
          </w:p>
          <w:p w14:paraId="4DA658E8" w14:textId="7D8B6BB4" w:rsidR="00C462E4" w:rsidRPr="005E74BE" w:rsidRDefault="008D3C38" w:rsidP="00C462E4">
            <w:pPr>
              <w:jc w:val="both"/>
              <w:rPr>
                <w:rFonts w:ascii="Book Antiqua" w:hAnsi="Book Antiqua"/>
                <w:sz w:val="22"/>
                <w:szCs w:val="22"/>
              </w:rPr>
            </w:pPr>
            <w:r w:rsidRPr="005E74BE">
              <w:rPr>
                <w:rFonts w:ascii="Book Antiqua" w:hAnsi="Book Antiqua"/>
                <w:sz w:val="22"/>
                <w:szCs w:val="22"/>
              </w:rPr>
              <w:t xml:space="preserve">The </w:t>
            </w:r>
            <w:r w:rsidR="00987604">
              <w:rPr>
                <w:rFonts w:ascii="Book Antiqua" w:hAnsi="Book Antiqua"/>
                <w:sz w:val="22"/>
                <w:szCs w:val="22"/>
              </w:rPr>
              <w:t>Contractor</w:t>
            </w:r>
            <w:r w:rsidRPr="005E74BE">
              <w:rPr>
                <w:rFonts w:ascii="Book Antiqua" w:hAnsi="Book Antiqua"/>
                <w:sz w:val="22"/>
                <w:szCs w:val="22"/>
              </w:rPr>
              <w:t xml:space="preserve"> shall be required to submit </w:t>
            </w:r>
            <w:r>
              <w:rPr>
                <w:rFonts w:ascii="Book Antiqua" w:hAnsi="Book Antiqua"/>
                <w:sz w:val="22"/>
                <w:szCs w:val="22"/>
              </w:rPr>
              <w:t>C</w:t>
            </w:r>
            <w:r w:rsidRPr="005E74BE">
              <w:rPr>
                <w:rFonts w:ascii="Book Antiqua" w:hAnsi="Book Antiqua"/>
                <w:sz w:val="22"/>
                <w:szCs w:val="22"/>
              </w:rPr>
              <w:t xml:space="preserve">ontract </w:t>
            </w:r>
            <w:r>
              <w:rPr>
                <w:rFonts w:ascii="Book Antiqua" w:hAnsi="Book Antiqua"/>
                <w:sz w:val="22"/>
                <w:szCs w:val="22"/>
              </w:rPr>
              <w:t>P</w:t>
            </w:r>
            <w:r w:rsidRPr="005E74BE">
              <w:rPr>
                <w:rFonts w:ascii="Book Antiqua" w:hAnsi="Book Antiqua"/>
                <w:sz w:val="22"/>
                <w:szCs w:val="22"/>
              </w:rPr>
              <w:t xml:space="preserve">erformance </w:t>
            </w:r>
            <w:r>
              <w:rPr>
                <w:rFonts w:ascii="Book Antiqua" w:hAnsi="Book Antiqua"/>
                <w:sz w:val="22"/>
                <w:szCs w:val="22"/>
              </w:rPr>
              <w:t>G</w:t>
            </w:r>
            <w:r w:rsidRPr="005E74BE">
              <w:rPr>
                <w:rFonts w:ascii="Book Antiqua" w:hAnsi="Book Antiqua"/>
                <w:sz w:val="22"/>
                <w:szCs w:val="22"/>
              </w:rPr>
              <w:t xml:space="preserve">uarantee for the value of </w:t>
            </w:r>
            <w:r w:rsidRPr="00E11B2F">
              <w:rPr>
                <w:rFonts w:ascii="Book Antiqua" w:hAnsi="Book Antiqua"/>
                <w:b/>
                <w:bCs/>
                <w:sz w:val="22"/>
                <w:szCs w:val="22"/>
              </w:rPr>
              <w:t>10% (Ten percent)</w:t>
            </w:r>
            <w:r w:rsidRPr="005E74BE">
              <w:rPr>
                <w:rFonts w:ascii="Book Antiqua" w:hAnsi="Book Antiqua"/>
                <w:sz w:val="22"/>
                <w:szCs w:val="22"/>
              </w:rPr>
              <w:t xml:space="preserve"> of </w:t>
            </w:r>
            <w:r>
              <w:rPr>
                <w:rFonts w:ascii="Book Antiqua" w:hAnsi="Book Antiqua"/>
                <w:sz w:val="22"/>
                <w:szCs w:val="22"/>
              </w:rPr>
              <w:t>Contract value</w:t>
            </w:r>
            <w:r w:rsidRPr="005E74BE">
              <w:rPr>
                <w:rFonts w:ascii="Book Antiqua" w:hAnsi="Book Antiqua"/>
                <w:sz w:val="22"/>
                <w:szCs w:val="22"/>
              </w:rPr>
              <w:t xml:space="preserve"> within 28 days from the date of Notification of Award/ Letter of Award. The proforma for the Bank Guarantee towards contract performance guarantee is enclosed a</w:t>
            </w:r>
            <w:r>
              <w:rPr>
                <w:rFonts w:ascii="Book Antiqua" w:hAnsi="Book Antiqua"/>
                <w:sz w:val="22"/>
                <w:szCs w:val="22"/>
              </w:rPr>
              <w:t>t</w:t>
            </w:r>
            <w:r w:rsidRPr="005E74BE">
              <w:rPr>
                <w:rFonts w:ascii="Book Antiqua" w:hAnsi="Book Antiqua"/>
                <w:sz w:val="22"/>
                <w:szCs w:val="22"/>
              </w:rPr>
              <w:t xml:space="preserve"> </w:t>
            </w:r>
            <w:r w:rsidRPr="00E449F4">
              <w:rPr>
                <w:rFonts w:ascii="Book Antiqua" w:hAnsi="Book Antiqua"/>
                <w:b/>
                <w:bCs/>
                <w:sz w:val="22"/>
                <w:szCs w:val="22"/>
              </w:rPr>
              <w:t>Section-VI, Sample Forms &amp; Procedures</w:t>
            </w:r>
            <w:r w:rsidRPr="005E74BE">
              <w:rPr>
                <w:rFonts w:ascii="Book Antiqua" w:hAnsi="Book Antiqua"/>
                <w:sz w:val="22"/>
                <w:szCs w:val="22"/>
              </w:rPr>
              <w:t xml:space="preserve">. The Contract Performance Guarantee shall be released by </w:t>
            </w:r>
            <w:r w:rsidR="0065439E" w:rsidRPr="005E74BE">
              <w:rPr>
                <w:rFonts w:ascii="Book Antiqua" w:hAnsi="Book Antiqua"/>
                <w:sz w:val="22"/>
                <w:szCs w:val="22"/>
              </w:rPr>
              <w:t>the Employer/Owner</w:t>
            </w:r>
            <w:r w:rsidRPr="005E74BE">
              <w:rPr>
                <w:rFonts w:ascii="Book Antiqua" w:hAnsi="Book Antiqua"/>
                <w:sz w:val="22"/>
                <w:szCs w:val="22"/>
              </w:rPr>
              <w:t xml:space="preserve"> beyond expiry of</w:t>
            </w:r>
            <w:r w:rsidR="00C462E4">
              <w:rPr>
                <w:rFonts w:ascii="Book Antiqua" w:hAnsi="Book Antiqua"/>
                <w:sz w:val="22"/>
                <w:szCs w:val="22"/>
              </w:rPr>
              <w:t xml:space="preserve"> </w:t>
            </w:r>
            <w:r w:rsidR="00C462E4" w:rsidRPr="005E74BE">
              <w:rPr>
                <w:rFonts w:ascii="Book Antiqua" w:hAnsi="Book Antiqua"/>
                <w:sz w:val="22"/>
                <w:szCs w:val="22"/>
              </w:rPr>
              <w:t>warranty period/Defect Liability period.</w:t>
            </w:r>
          </w:p>
          <w:p w14:paraId="01ADA9C1" w14:textId="77777777" w:rsidR="00C462E4" w:rsidRPr="005E74BE" w:rsidRDefault="00C462E4" w:rsidP="00C462E4">
            <w:pPr>
              <w:jc w:val="both"/>
              <w:rPr>
                <w:rFonts w:ascii="Book Antiqua" w:hAnsi="Book Antiqua"/>
                <w:sz w:val="22"/>
                <w:szCs w:val="22"/>
              </w:rPr>
            </w:pPr>
          </w:p>
          <w:p w14:paraId="7E56130C" w14:textId="19A8C8AE" w:rsidR="00C462E4" w:rsidRPr="005E74BE" w:rsidRDefault="00C462E4" w:rsidP="00C462E4">
            <w:pPr>
              <w:jc w:val="both"/>
              <w:rPr>
                <w:rFonts w:ascii="Book Antiqua" w:hAnsi="Book Antiqua"/>
                <w:sz w:val="22"/>
                <w:szCs w:val="22"/>
              </w:rPr>
            </w:pPr>
            <w:r w:rsidRPr="005E74BE">
              <w:rPr>
                <w:rFonts w:ascii="Book Antiqua" w:hAnsi="Book Antiqua"/>
                <w:sz w:val="22"/>
                <w:szCs w:val="22"/>
              </w:rPr>
              <w:t xml:space="preserve">The performance security shall, at the contractor’s option, be in the form of a crossed bank draft/pay order/ banker certified cheque in </w:t>
            </w:r>
            <w:proofErr w:type="spellStart"/>
            <w:r w:rsidRPr="005E74BE">
              <w:rPr>
                <w:rFonts w:ascii="Book Antiqua" w:hAnsi="Book Antiqua"/>
                <w:sz w:val="22"/>
                <w:szCs w:val="22"/>
              </w:rPr>
              <w:t>favour</w:t>
            </w:r>
            <w:proofErr w:type="spellEnd"/>
            <w:r w:rsidRPr="005E74BE">
              <w:rPr>
                <w:rFonts w:ascii="Book Antiqua" w:hAnsi="Book Antiqua"/>
                <w:sz w:val="22"/>
                <w:szCs w:val="22"/>
              </w:rPr>
              <w:t xml:space="preserve"> of the Owner</w:t>
            </w:r>
            <w:r w:rsidR="0065439E">
              <w:rPr>
                <w:rFonts w:ascii="Book Antiqua" w:hAnsi="Book Antiqua"/>
                <w:sz w:val="22"/>
                <w:szCs w:val="22"/>
              </w:rPr>
              <w:t xml:space="preserve"> i.e. </w:t>
            </w:r>
            <w:r w:rsidR="006518CB" w:rsidRPr="6BCA620D">
              <w:rPr>
                <w:rFonts w:ascii="Book Antiqua" w:eastAsia="Book Antiqua" w:hAnsi="Book Antiqua" w:cs="Book Antiqua"/>
                <w:b/>
                <w:bCs/>
                <w:color w:val="2C0CF7"/>
                <w:sz w:val="22"/>
                <w:szCs w:val="22"/>
                <w:highlight w:val="yellow"/>
              </w:rPr>
              <w:t>M/s POWERGRID Southern Interconnector Transmission System Limited</w:t>
            </w:r>
            <w:r w:rsidR="006518CB">
              <w:rPr>
                <w:rFonts w:ascii="Book Antiqua" w:eastAsia="Book Antiqua" w:hAnsi="Book Antiqua" w:cs="Book Antiqua"/>
                <w:b/>
                <w:bCs/>
                <w:color w:val="2C0CF7"/>
                <w:sz w:val="22"/>
                <w:szCs w:val="22"/>
              </w:rPr>
              <w:t xml:space="preserve"> </w:t>
            </w:r>
            <w:r w:rsidRPr="005E74BE">
              <w:rPr>
                <w:rFonts w:ascii="Book Antiqua" w:hAnsi="Book Antiqua"/>
                <w:sz w:val="22"/>
                <w:szCs w:val="22"/>
              </w:rPr>
              <w:t>as stipulated in SCC or in the form of unconditional Bank Guarantee. Format of BG against Contract Performance Guarantee is enclosed at Section VI - Sample Forms and Procedures.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4725AD92" w14:textId="77777777" w:rsidR="00C462E4" w:rsidRPr="005E74BE" w:rsidRDefault="00C462E4" w:rsidP="00C462E4">
            <w:pPr>
              <w:jc w:val="both"/>
              <w:rPr>
                <w:rFonts w:ascii="Book Antiqua" w:hAnsi="Book Antiqua"/>
                <w:b/>
                <w:bCs/>
                <w:sz w:val="22"/>
                <w:szCs w:val="22"/>
              </w:rPr>
            </w:pPr>
          </w:p>
          <w:p w14:paraId="0B808E56" w14:textId="34EC1494" w:rsidR="00C462E4" w:rsidRPr="005E74BE" w:rsidRDefault="00C462E4" w:rsidP="00C462E4">
            <w:pPr>
              <w:jc w:val="both"/>
              <w:rPr>
                <w:rFonts w:ascii="Book Antiqua" w:hAnsi="Book Antiqua"/>
                <w:bCs/>
                <w:sz w:val="22"/>
                <w:szCs w:val="22"/>
              </w:rPr>
            </w:pPr>
            <w:r w:rsidRPr="00F537BE">
              <w:rPr>
                <w:rFonts w:ascii="Book Antiqua" w:hAnsi="Book Antiqua"/>
                <w:sz w:val="22"/>
                <w:szCs w:val="22"/>
              </w:rPr>
              <w:t xml:space="preserve">Alternatively, </w:t>
            </w:r>
            <w:r w:rsidRPr="00F537BE">
              <w:rPr>
                <w:rFonts w:ascii="Book Antiqua" w:hAnsi="Book Antiqua"/>
                <w:sz w:val="22"/>
                <w:szCs w:val="22"/>
                <w:u w:val="single"/>
              </w:rPr>
              <w:t>Bidder may opt for deduction of Security deposit</w:t>
            </w:r>
            <w:r w:rsidRPr="00F537BE">
              <w:rPr>
                <w:rFonts w:ascii="Book Antiqua" w:hAnsi="Book Antiqua"/>
                <w:sz w:val="22"/>
                <w:szCs w:val="22"/>
              </w:rPr>
              <w:t xml:space="preserve"> from </w:t>
            </w:r>
            <w:r w:rsidR="002A4D43" w:rsidRPr="00464551">
              <w:rPr>
                <w:rFonts w:ascii="Book Antiqua" w:eastAsia="Book Antiqua" w:hAnsi="Book Antiqua" w:cs="Book Antiqua"/>
                <w:b/>
                <w:bCs/>
                <w:color w:val="000000" w:themeColor="text1"/>
                <w:sz w:val="22"/>
                <w:szCs w:val="22"/>
                <w:u w:val="single"/>
              </w:rPr>
              <w:t>Running Account Bill(s)</w:t>
            </w:r>
            <w:r w:rsidR="002A4D43" w:rsidRPr="002A05FA">
              <w:rPr>
                <w:rFonts w:ascii="Book Antiqua" w:eastAsia="Book Antiqua" w:hAnsi="Book Antiqua" w:cs="Book Antiqua"/>
                <w:color w:val="000000" w:themeColor="text1"/>
                <w:sz w:val="22"/>
                <w:szCs w:val="22"/>
              </w:rPr>
              <w:t xml:space="preserve"> </w:t>
            </w:r>
            <w:r w:rsidRPr="00F537BE">
              <w:rPr>
                <w:rFonts w:ascii="Book Antiqua" w:hAnsi="Book Antiqua"/>
                <w:sz w:val="22"/>
                <w:szCs w:val="22"/>
              </w:rPr>
              <w:t xml:space="preserve">or bidder may deposit Demand draft of total value of Security deposit. In such case the earnest money submitted by the contractor along with the bid/ tender shall be treated as Initial Security Deposit. In addition to the above, deduction at the rate of </w:t>
            </w:r>
            <w:r w:rsidRPr="00F537BE">
              <w:rPr>
                <w:rFonts w:ascii="Book Antiqua" w:hAnsi="Book Antiqua"/>
                <w:b/>
                <w:bCs/>
                <w:sz w:val="22"/>
                <w:szCs w:val="22"/>
              </w:rPr>
              <w:t>10%</w:t>
            </w:r>
            <w:r w:rsidRPr="00F537BE">
              <w:rPr>
                <w:rFonts w:ascii="Book Antiqua" w:hAnsi="Book Antiqua"/>
                <w:sz w:val="22"/>
                <w:szCs w:val="22"/>
              </w:rPr>
              <w:t xml:space="preserve"> from the </w:t>
            </w:r>
            <w:r w:rsidR="00D8079D" w:rsidRPr="00464551">
              <w:rPr>
                <w:rFonts w:ascii="Book Antiqua" w:eastAsia="Book Antiqua" w:hAnsi="Book Antiqua" w:cs="Book Antiqua"/>
                <w:b/>
                <w:bCs/>
                <w:color w:val="000000" w:themeColor="text1"/>
                <w:sz w:val="22"/>
                <w:szCs w:val="22"/>
                <w:u w:val="single"/>
              </w:rPr>
              <w:t>Running Account Bill(s)</w:t>
            </w:r>
            <w:r w:rsidR="00D8079D" w:rsidRPr="002A05FA">
              <w:rPr>
                <w:rFonts w:ascii="Book Antiqua" w:eastAsia="Book Antiqua" w:hAnsi="Book Antiqua" w:cs="Book Antiqua"/>
                <w:color w:val="000000" w:themeColor="text1"/>
                <w:sz w:val="22"/>
                <w:szCs w:val="22"/>
              </w:rPr>
              <w:t xml:space="preserve"> </w:t>
            </w:r>
            <w:r w:rsidRPr="00F537BE">
              <w:rPr>
                <w:rFonts w:ascii="Book Antiqua" w:hAnsi="Book Antiqua"/>
                <w:sz w:val="22"/>
                <w:szCs w:val="22"/>
              </w:rPr>
              <w:t xml:space="preserve">of the contractor shall be made towards Security Deposit. In case the EMD submitted is in the form of BG, the equivalent amount shall be additionally deducted from the first payment made to the </w:t>
            </w:r>
            <w:r w:rsidRPr="00F537BE">
              <w:rPr>
                <w:rFonts w:ascii="Book Antiqua" w:hAnsi="Book Antiqua"/>
                <w:sz w:val="22"/>
                <w:szCs w:val="22"/>
              </w:rPr>
              <w:lastRenderedPageBreak/>
              <w:t>Contractor and immediately thereafter, the BG towards EMD shall be returned to the bidder. Further, in such a case, the validity of BG shall be ensured till the deduction towards initial security deposit, as aforesaid, is affected. Bidder should indicate their option for mode of submission of CPG in the Bid forms. In case no option is indicated, it shall be assumed that the bidders shall submit BG towards Contract Performance Guarantee.</w:t>
            </w:r>
          </w:p>
          <w:p w14:paraId="5DE139FB" w14:textId="77777777" w:rsidR="00C462E4" w:rsidRPr="005E74BE" w:rsidRDefault="00C462E4" w:rsidP="00C462E4">
            <w:pPr>
              <w:jc w:val="both"/>
              <w:rPr>
                <w:rFonts w:ascii="Book Antiqua" w:hAnsi="Book Antiqua"/>
                <w:bCs/>
                <w:sz w:val="22"/>
                <w:szCs w:val="22"/>
              </w:rPr>
            </w:pPr>
          </w:p>
          <w:p w14:paraId="247A29A0" w14:textId="77777777" w:rsidR="00C462E4" w:rsidRPr="005E74BE" w:rsidRDefault="00C462E4" w:rsidP="00C462E4">
            <w:pPr>
              <w:jc w:val="both"/>
              <w:rPr>
                <w:rFonts w:ascii="Book Antiqua" w:hAnsi="Book Antiqua"/>
                <w:bCs/>
                <w:sz w:val="22"/>
                <w:szCs w:val="22"/>
              </w:rPr>
            </w:pPr>
            <w:r w:rsidRPr="005E74BE">
              <w:rPr>
                <w:rFonts w:ascii="Book Antiqua" w:hAnsi="Book Antiqua"/>
                <w:bCs/>
                <w:sz w:val="22"/>
                <w:szCs w:val="22"/>
              </w:rPr>
              <w:t xml:space="preserve">Accordingly, bidders are requested to confirm the mode of submitting </w:t>
            </w:r>
            <w:r>
              <w:rPr>
                <w:rFonts w:ascii="Book Antiqua" w:hAnsi="Book Antiqua"/>
                <w:bCs/>
                <w:sz w:val="22"/>
                <w:szCs w:val="22"/>
              </w:rPr>
              <w:t>S</w:t>
            </w:r>
            <w:r w:rsidRPr="005E74BE">
              <w:rPr>
                <w:rFonts w:ascii="Book Antiqua" w:hAnsi="Book Antiqua"/>
                <w:bCs/>
                <w:sz w:val="22"/>
                <w:szCs w:val="22"/>
              </w:rPr>
              <w:t xml:space="preserve">ecurity </w:t>
            </w:r>
            <w:r>
              <w:rPr>
                <w:rFonts w:ascii="Book Antiqua" w:hAnsi="Book Antiqua"/>
                <w:bCs/>
                <w:sz w:val="22"/>
                <w:szCs w:val="22"/>
              </w:rPr>
              <w:t>D</w:t>
            </w:r>
            <w:r w:rsidRPr="005E74BE">
              <w:rPr>
                <w:rFonts w:ascii="Book Antiqua" w:hAnsi="Book Antiqua"/>
                <w:bCs/>
                <w:sz w:val="22"/>
                <w:szCs w:val="22"/>
              </w:rPr>
              <w:t xml:space="preserve">eposit clearly in </w:t>
            </w:r>
            <w:r w:rsidRPr="00062EBF">
              <w:rPr>
                <w:rFonts w:ascii="Book Antiqua" w:hAnsi="Book Antiqua"/>
                <w:bCs/>
                <w:sz w:val="22"/>
                <w:szCs w:val="22"/>
              </w:rPr>
              <w:t xml:space="preserve">the </w:t>
            </w:r>
            <w:r w:rsidRPr="00062EBF">
              <w:rPr>
                <w:rFonts w:ascii="Book Antiqua" w:hAnsi="Book Antiqua"/>
                <w:b/>
                <w:sz w:val="22"/>
                <w:szCs w:val="22"/>
              </w:rPr>
              <w:t>Attachment-15</w:t>
            </w:r>
            <w:r w:rsidRPr="00062EBF">
              <w:rPr>
                <w:rFonts w:ascii="Book Antiqua" w:hAnsi="Book Antiqua"/>
                <w:bCs/>
                <w:sz w:val="22"/>
                <w:szCs w:val="22"/>
              </w:rPr>
              <w:t>,</w:t>
            </w:r>
            <w:r w:rsidRPr="005E74BE">
              <w:rPr>
                <w:rFonts w:ascii="Book Antiqua" w:hAnsi="Book Antiqua"/>
                <w:bCs/>
                <w:sz w:val="22"/>
                <w:szCs w:val="22"/>
              </w:rPr>
              <w:t xml:space="preserve"> Bid Forms and Price Schedule i.e. whether:</w:t>
            </w:r>
          </w:p>
          <w:p w14:paraId="209F3A7C" w14:textId="7D9BB7FD" w:rsidR="00140678" w:rsidRDefault="00140678" w:rsidP="008D3C38">
            <w:pPr>
              <w:jc w:val="both"/>
              <w:rPr>
                <w:rFonts w:ascii="Book Antiqua" w:hAnsi="Book Antiqua"/>
                <w:sz w:val="22"/>
                <w:szCs w:val="22"/>
              </w:rPr>
            </w:pPr>
          </w:p>
          <w:p w14:paraId="6A3DC913" w14:textId="77777777" w:rsidR="002C7F09" w:rsidRPr="005E74BE" w:rsidRDefault="002C7F09" w:rsidP="002C7F09">
            <w:pPr>
              <w:jc w:val="both"/>
              <w:rPr>
                <w:rFonts w:ascii="Book Antiqua" w:hAnsi="Book Antiqua"/>
                <w:bCs/>
                <w:sz w:val="22"/>
                <w:szCs w:val="22"/>
              </w:rPr>
            </w:pPr>
            <w:r w:rsidRPr="005E74BE">
              <w:rPr>
                <w:rFonts w:ascii="Book Antiqua" w:hAnsi="Book Antiqua"/>
                <w:bCs/>
                <w:sz w:val="22"/>
                <w:szCs w:val="22"/>
              </w:rPr>
              <w:t>(a)</w:t>
            </w:r>
            <w:r w:rsidRPr="005E74BE">
              <w:rPr>
                <w:rFonts w:ascii="Book Antiqua" w:hAnsi="Book Antiqua"/>
                <w:bCs/>
                <w:sz w:val="22"/>
                <w:szCs w:val="22"/>
              </w:rPr>
              <w:tab/>
              <w:t xml:space="preserve">They want to submit </w:t>
            </w:r>
            <w:r>
              <w:rPr>
                <w:rFonts w:ascii="Book Antiqua" w:hAnsi="Book Antiqua"/>
                <w:bCs/>
                <w:sz w:val="22"/>
                <w:szCs w:val="22"/>
              </w:rPr>
              <w:t>B</w:t>
            </w:r>
            <w:r w:rsidRPr="005E74BE">
              <w:rPr>
                <w:rFonts w:ascii="Book Antiqua" w:hAnsi="Book Antiqua"/>
                <w:bCs/>
                <w:sz w:val="22"/>
                <w:szCs w:val="22"/>
              </w:rPr>
              <w:t xml:space="preserve">ank </w:t>
            </w:r>
            <w:r>
              <w:rPr>
                <w:rFonts w:ascii="Book Antiqua" w:hAnsi="Book Antiqua"/>
                <w:bCs/>
                <w:sz w:val="22"/>
                <w:szCs w:val="22"/>
              </w:rPr>
              <w:t>G</w:t>
            </w:r>
            <w:r w:rsidRPr="005E74BE">
              <w:rPr>
                <w:rFonts w:ascii="Book Antiqua" w:hAnsi="Book Antiqua"/>
                <w:bCs/>
                <w:sz w:val="22"/>
                <w:szCs w:val="22"/>
              </w:rPr>
              <w:t xml:space="preserve">uarantee, or </w:t>
            </w:r>
          </w:p>
          <w:p w14:paraId="5F57DD47" w14:textId="77777777" w:rsidR="002C7F09" w:rsidRPr="005E74BE" w:rsidRDefault="002C7F09" w:rsidP="002C7F09">
            <w:pPr>
              <w:jc w:val="both"/>
              <w:rPr>
                <w:rFonts w:ascii="Book Antiqua" w:hAnsi="Book Antiqua"/>
                <w:bCs/>
                <w:sz w:val="22"/>
                <w:szCs w:val="22"/>
              </w:rPr>
            </w:pPr>
            <w:r w:rsidRPr="005E74BE">
              <w:rPr>
                <w:rFonts w:ascii="Book Antiqua" w:hAnsi="Book Antiqua"/>
                <w:bCs/>
                <w:sz w:val="22"/>
                <w:szCs w:val="22"/>
              </w:rPr>
              <w:t>(b)</w:t>
            </w:r>
            <w:r w:rsidRPr="005E74BE">
              <w:rPr>
                <w:rFonts w:ascii="Book Antiqua" w:hAnsi="Book Antiqua"/>
                <w:bCs/>
                <w:sz w:val="22"/>
                <w:szCs w:val="22"/>
              </w:rPr>
              <w:tab/>
            </w:r>
            <w:r w:rsidRPr="005E74BE">
              <w:rPr>
                <w:rFonts w:ascii="Book Antiqua" w:hAnsi="Book Antiqua"/>
                <w:sz w:val="22"/>
                <w:szCs w:val="22"/>
              </w:rPr>
              <w:t>Deduction from Bill(s)</w:t>
            </w:r>
          </w:p>
          <w:p w14:paraId="48D0E4E7" w14:textId="77777777" w:rsidR="002C7F09" w:rsidRPr="005E74BE" w:rsidRDefault="002C7F09" w:rsidP="002C7F09">
            <w:pPr>
              <w:jc w:val="both"/>
              <w:rPr>
                <w:rFonts w:ascii="Book Antiqua" w:hAnsi="Book Antiqua"/>
                <w:bCs/>
                <w:sz w:val="22"/>
                <w:szCs w:val="22"/>
              </w:rPr>
            </w:pPr>
          </w:p>
          <w:p w14:paraId="10EA5247" w14:textId="77777777" w:rsidR="002C7F09" w:rsidRPr="005E74BE" w:rsidRDefault="002C7F09" w:rsidP="002C7F09">
            <w:pPr>
              <w:jc w:val="both"/>
              <w:rPr>
                <w:rFonts w:ascii="Book Antiqua" w:hAnsi="Book Antiqua"/>
                <w:bCs/>
                <w:sz w:val="22"/>
                <w:szCs w:val="22"/>
              </w:rPr>
            </w:pPr>
            <w:r w:rsidRPr="005E74BE">
              <w:rPr>
                <w:rFonts w:ascii="Book Antiqua" w:hAnsi="Book Antiqua"/>
                <w:bCs/>
                <w:sz w:val="22"/>
                <w:szCs w:val="22"/>
              </w:rPr>
              <w:t>Incase bidder opts for submitting BG towards security deposit and fails to submit the same within 28 days from the date of award, action as deemed fit shall be taken as per the provision of the bidding Document which may also lead to cancellation of the contract.</w:t>
            </w:r>
          </w:p>
          <w:p w14:paraId="0A07D9DE" w14:textId="77777777" w:rsidR="002C7F09" w:rsidRDefault="002C7F09" w:rsidP="008D3C38">
            <w:pPr>
              <w:jc w:val="both"/>
              <w:rPr>
                <w:rFonts w:ascii="Book Antiqua" w:hAnsi="Book Antiqua"/>
                <w:sz w:val="22"/>
                <w:szCs w:val="22"/>
              </w:rPr>
            </w:pPr>
          </w:p>
          <w:p w14:paraId="4620B5DC" w14:textId="189ED4B8" w:rsidR="002C7F09" w:rsidRDefault="0079008F" w:rsidP="008D3C38">
            <w:pPr>
              <w:jc w:val="both"/>
              <w:rPr>
                <w:rFonts w:ascii="Book Antiqua" w:hAnsi="Book Antiqua"/>
                <w:sz w:val="22"/>
                <w:szCs w:val="22"/>
              </w:rPr>
            </w:pPr>
            <w:r w:rsidRPr="005E74BE">
              <w:rPr>
                <w:rFonts w:ascii="Book Antiqua" w:hAnsi="Book Antiqua"/>
                <w:sz w:val="22"/>
                <w:szCs w:val="22"/>
              </w:rPr>
              <w:t>Further, in case of change in contract price due to issuance of Amendments the Amended contract price shall be the reference price for determining the value of Contract Performance Guarantee.</w:t>
            </w:r>
          </w:p>
          <w:p w14:paraId="30A5CD69" w14:textId="61D74734" w:rsidR="008D3C38" w:rsidRPr="13DB2BBB" w:rsidRDefault="008D3C38" w:rsidP="008D3C38">
            <w:pPr>
              <w:jc w:val="both"/>
              <w:rPr>
                <w:rFonts w:ascii="Book Antiqua" w:eastAsia="Book Antiqua" w:hAnsi="Book Antiqua" w:cs="Book Antiqua"/>
                <w:b/>
                <w:bCs/>
                <w:sz w:val="22"/>
                <w:szCs w:val="22"/>
              </w:rPr>
            </w:pPr>
          </w:p>
        </w:tc>
      </w:tr>
      <w:tr w:rsidR="00774B23" w:rsidRPr="00006FA3" w14:paraId="3ED2DB53" w14:textId="77777777" w:rsidTr="006A5BFF">
        <w:tc>
          <w:tcPr>
            <w:tcW w:w="1506" w:type="dxa"/>
            <w:tcBorders>
              <w:right w:val="single" w:sz="4" w:space="0" w:color="auto"/>
            </w:tcBorders>
          </w:tcPr>
          <w:p w14:paraId="61B5A55F"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1096075B" w14:textId="12D56E5A" w:rsidR="00774B23" w:rsidRPr="00CC539A"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9.3.1</w:t>
            </w:r>
          </w:p>
        </w:tc>
        <w:tc>
          <w:tcPr>
            <w:tcW w:w="6615" w:type="dxa"/>
            <w:tcBorders>
              <w:left w:val="nil"/>
            </w:tcBorders>
          </w:tcPr>
          <w:p w14:paraId="20F72EF1" w14:textId="77777777" w:rsidR="00774B23" w:rsidRPr="00CC539A" w:rsidRDefault="00774B23"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Supplementing Sub-Clause GCC 9.3.1</w:t>
            </w:r>
          </w:p>
          <w:p w14:paraId="45D09F87" w14:textId="77777777" w:rsidR="00774B23" w:rsidRPr="00CC539A" w:rsidRDefault="00774B23" w:rsidP="13DB2BBB">
            <w:pPr>
              <w:jc w:val="both"/>
              <w:rPr>
                <w:rFonts w:ascii="Book Antiqua" w:eastAsia="Book Antiqua" w:hAnsi="Book Antiqua" w:cs="Book Antiqua"/>
                <w:b/>
                <w:bCs/>
                <w:sz w:val="22"/>
                <w:szCs w:val="22"/>
              </w:rPr>
            </w:pPr>
          </w:p>
          <w:p w14:paraId="68A58120" w14:textId="46E6879F" w:rsidR="00774B23" w:rsidRPr="00CC539A" w:rsidRDefault="7C32FC84"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Also,</w:t>
            </w:r>
            <w:r w:rsidR="2E9A3404" w:rsidRPr="13DB2BBB">
              <w:rPr>
                <w:rFonts w:ascii="Book Antiqua" w:eastAsia="Book Antiqua" w:hAnsi="Book Antiqua" w:cs="Book Antiqua"/>
                <w:sz w:val="22"/>
                <w:szCs w:val="22"/>
              </w:rPr>
              <w:t xml:space="preserve"> t</w:t>
            </w:r>
            <w:r w:rsidRPr="13DB2BBB">
              <w:rPr>
                <w:rFonts w:ascii="Book Antiqua" w:eastAsia="Book Antiqua" w:hAnsi="Book Antiqua" w:cs="Book Antiqua"/>
                <w:sz w:val="22"/>
                <w:szCs w:val="22"/>
              </w:rPr>
              <w:t>he successful bidder is required to arrange additional Performance Security(</w:t>
            </w:r>
            <w:proofErr w:type="spellStart"/>
            <w:r w:rsidRPr="13DB2BBB">
              <w:rPr>
                <w:rFonts w:ascii="Book Antiqua" w:eastAsia="Book Antiqua" w:hAnsi="Book Antiqua" w:cs="Book Antiqua"/>
                <w:sz w:val="22"/>
                <w:szCs w:val="22"/>
              </w:rPr>
              <w:t>ies</w:t>
            </w:r>
            <w:proofErr w:type="spellEnd"/>
            <w:r w:rsidRPr="13DB2BBB">
              <w:rPr>
                <w:rFonts w:ascii="Book Antiqua" w:eastAsia="Book Antiqua" w:hAnsi="Book Antiqua" w:cs="Book Antiqua"/>
                <w:sz w:val="22"/>
                <w:szCs w:val="22"/>
              </w:rPr>
              <w:t>), for various equipment, if applicable, as per Technical Specifications. The above additional Performance Securities shall be submitted before release of first dispatch payment of respective equipment.</w:t>
            </w:r>
          </w:p>
          <w:p w14:paraId="1005852D" w14:textId="52B1103E" w:rsidR="00774B23" w:rsidRPr="00CC539A" w:rsidRDefault="00774B23" w:rsidP="13DB2BBB">
            <w:pPr>
              <w:jc w:val="both"/>
              <w:rPr>
                <w:rFonts w:ascii="Book Antiqua" w:eastAsia="Book Antiqua" w:hAnsi="Book Antiqua" w:cs="Book Antiqua"/>
                <w:sz w:val="22"/>
                <w:szCs w:val="22"/>
              </w:rPr>
            </w:pPr>
          </w:p>
        </w:tc>
      </w:tr>
      <w:tr w:rsidR="008D0573" w:rsidRPr="00006FA3" w14:paraId="4696BCC0" w14:textId="77777777" w:rsidTr="006A5BFF">
        <w:tc>
          <w:tcPr>
            <w:tcW w:w="1506" w:type="dxa"/>
            <w:tcBorders>
              <w:right w:val="single" w:sz="4" w:space="0" w:color="auto"/>
            </w:tcBorders>
          </w:tcPr>
          <w:p w14:paraId="3A34E009"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19838DCB"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9.3.1.2 (b)</w:t>
            </w:r>
          </w:p>
        </w:tc>
        <w:tc>
          <w:tcPr>
            <w:tcW w:w="6615" w:type="dxa"/>
            <w:tcBorders>
              <w:left w:val="nil"/>
            </w:tcBorders>
          </w:tcPr>
          <w:p w14:paraId="66E35406"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Replace the Clause reference GCC 9.3.1.1(b) appearing in second line with Clause GCC 9.3.1.2(a).</w:t>
            </w:r>
          </w:p>
          <w:p w14:paraId="3A1B5B9F" w14:textId="77777777" w:rsidR="008D0573" w:rsidRPr="00006FA3" w:rsidRDefault="008D0573" w:rsidP="13DB2BBB">
            <w:pPr>
              <w:jc w:val="both"/>
              <w:rPr>
                <w:rFonts w:ascii="Book Antiqua" w:eastAsia="Book Antiqua" w:hAnsi="Book Antiqua" w:cs="Book Antiqua"/>
                <w:sz w:val="22"/>
                <w:szCs w:val="22"/>
              </w:rPr>
            </w:pPr>
          </w:p>
        </w:tc>
      </w:tr>
      <w:tr w:rsidR="00D05648" w:rsidRPr="00006FA3" w14:paraId="495DBD78" w14:textId="77777777" w:rsidTr="006A5BFF">
        <w:tc>
          <w:tcPr>
            <w:tcW w:w="1506" w:type="dxa"/>
            <w:tcBorders>
              <w:right w:val="single" w:sz="4" w:space="0" w:color="auto"/>
            </w:tcBorders>
          </w:tcPr>
          <w:p w14:paraId="024D64B8" w14:textId="77777777" w:rsidR="00D05648" w:rsidRPr="00006FA3" w:rsidRDefault="00D05648"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6E1DA315" w14:textId="283CEC00" w:rsidR="00D05648" w:rsidRPr="00621404" w:rsidRDefault="00D05648"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9.3.1.2(d)</w:t>
            </w:r>
          </w:p>
        </w:tc>
        <w:tc>
          <w:tcPr>
            <w:tcW w:w="6615" w:type="dxa"/>
            <w:tcBorders>
              <w:left w:val="nil"/>
            </w:tcBorders>
          </w:tcPr>
          <w:p w14:paraId="4436952A" w14:textId="77777777" w:rsidR="00D05648" w:rsidRDefault="00D05648"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Replace GCC 9.3.1.2(d) with the following:</w:t>
            </w:r>
          </w:p>
          <w:p w14:paraId="7D054BF0" w14:textId="77777777" w:rsidR="00D05648" w:rsidRDefault="00D05648" w:rsidP="13DB2BBB">
            <w:pPr>
              <w:jc w:val="both"/>
              <w:rPr>
                <w:rFonts w:ascii="Book Antiqua" w:eastAsia="Book Antiqua" w:hAnsi="Book Antiqua" w:cs="Book Antiqua"/>
                <w:sz w:val="22"/>
                <w:szCs w:val="22"/>
              </w:rPr>
            </w:pPr>
          </w:p>
          <w:p w14:paraId="24B9BE92" w14:textId="59448840" w:rsidR="00D05648" w:rsidRPr="00621404" w:rsidRDefault="684DFFAC" w:rsidP="13DB2BBB">
            <w:pPr>
              <w:ind w:left="342" w:hanging="342"/>
              <w:jc w:val="both"/>
              <w:rPr>
                <w:rFonts w:ascii="Book Antiqua" w:eastAsia="Book Antiqua" w:hAnsi="Book Antiqua" w:cs="Book Antiqua"/>
                <w:color w:val="000000" w:themeColor="text1"/>
                <w:sz w:val="22"/>
                <w:szCs w:val="22"/>
                <w:highlight w:val="yellow"/>
              </w:rPr>
            </w:pPr>
            <w:r w:rsidRPr="13DB2BBB">
              <w:rPr>
                <w:rFonts w:ascii="Book Antiqua" w:eastAsia="Book Antiqua" w:hAnsi="Book Antiqua" w:cs="Book Antiqua"/>
                <w:color w:val="000000" w:themeColor="text1"/>
                <w:sz w:val="22"/>
                <w:szCs w:val="22"/>
              </w:rPr>
              <w:t xml:space="preserve">d) In case the Contractor fails to submit the performance security within 90 days of the Notification of Award, the Employer, without prejudice to any other rights or remedies it may possess under the Contract, may forfeit the bid security </w:t>
            </w:r>
            <w:r w:rsidRPr="002F3420">
              <w:rPr>
                <w:rFonts w:ascii="Book Antiqua" w:eastAsia="Book Antiqua" w:hAnsi="Book Antiqua" w:cs="Book Antiqua"/>
                <w:color w:val="000000" w:themeColor="text1"/>
                <w:sz w:val="22"/>
                <w:szCs w:val="22"/>
              </w:rPr>
              <w:t xml:space="preserve">and/or </w:t>
            </w:r>
            <w:r w:rsidRPr="002F3420">
              <w:rPr>
                <w:rFonts w:ascii="Book Antiqua" w:eastAsia="Book Antiqua" w:hAnsi="Book Antiqua" w:cs="Book Antiqua"/>
                <w:b/>
                <w:bCs/>
                <w:color w:val="000000" w:themeColor="text1"/>
                <w:sz w:val="22"/>
                <w:szCs w:val="22"/>
              </w:rPr>
              <w:t>may consider the bid submitted by the Contractor in future packages as non-responsive in line with ITB 13.6</w:t>
            </w:r>
            <w:r w:rsidRPr="13DB2BBB">
              <w:rPr>
                <w:rFonts w:ascii="Book Antiqua" w:eastAsia="Book Antiqua" w:hAnsi="Book Antiqua" w:cs="Book Antiqua"/>
                <w:color w:val="000000" w:themeColor="text1"/>
                <w:sz w:val="22"/>
                <w:szCs w:val="22"/>
              </w:rPr>
              <w:t xml:space="preserve"> and/or may terminate the Contract forthwith pursuant to GCC Clause 36.</w:t>
            </w:r>
          </w:p>
          <w:p w14:paraId="02065E56" w14:textId="29D8FCA6" w:rsidR="00D05648" w:rsidRPr="00621404" w:rsidRDefault="00D05648" w:rsidP="13DB2BBB">
            <w:pPr>
              <w:ind w:left="342" w:hanging="342"/>
              <w:jc w:val="both"/>
              <w:rPr>
                <w:rFonts w:ascii="Book Antiqua" w:eastAsia="Book Antiqua" w:hAnsi="Book Antiqua" w:cs="Book Antiqua"/>
                <w:color w:val="000000" w:themeColor="text1"/>
                <w:sz w:val="22"/>
                <w:szCs w:val="22"/>
              </w:rPr>
            </w:pPr>
          </w:p>
        </w:tc>
      </w:tr>
      <w:tr w:rsidR="2B5FDECC" w14:paraId="11470D22" w14:textId="77777777" w:rsidTr="0B7EF03E">
        <w:trPr>
          <w:trHeight w:val="300"/>
        </w:trPr>
        <w:tc>
          <w:tcPr>
            <w:tcW w:w="1506" w:type="dxa"/>
            <w:tcBorders>
              <w:right w:val="single" w:sz="4" w:space="0" w:color="auto"/>
            </w:tcBorders>
          </w:tcPr>
          <w:p w14:paraId="4C63D202" w14:textId="6F59CD65" w:rsidR="2B5FDECC" w:rsidRDefault="2B5FDECC" w:rsidP="001C2134">
            <w:pPr>
              <w:pStyle w:val="ListParagraph"/>
              <w:numPr>
                <w:ilvl w:val="0"/>
                <w:numId w:val="17"/>
              </w:numPr>
              <w:rPr>
                <w:rFonts w:ascii="Book Antiqua" w:eastAsia="Book Antiqua" w:hAnsi="Book Antiqua" w:cs="Book Antiqua"/>
                <w:sz w:val="22"/>
                <w:szCs w:val="22"/>
              </w:rPr>
            </w:pPr>
          </w:p>
        </w:tc>
        <w:tc>
          <w:tcPr>
            <w:tcW w:w="1507" w:type="dxa"/>
            <w:tcBorders>
              <w:right w:val="single" w:sz="4" w:space="0" w:color="auto"/>
            </w:tcBorders>
          </w:tcPr>
          <w:p w14:paraId="33A33DCF" w14:textId="6A20DE8D" w:rsidR="7E884F9E" w:rsidRDefault="7E884F9E" w:rsidP="13DB2BBB">
            <w:pPr>
              <w:spacing w:line="259" w:lineRule="auto"/>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GCC 9.3.1.5</w:t>
            </w:r>
          </w:p>
          <w:p w14:paraId="32137532" w14:textId="2C788B02" w:rsidR="2B5FDECC" w:rsidRDefault="2B5FDECC" w:rsidP="2B5FDECC">
            <w:pPr>
              <w:rPr>
                <w:rFonts w:ascii="Book Antiqua" w:eastAsia="Book Antiqua" w:hAnsi="Book Antiqua" w:cs="Book Antiqua"/>
                <w:sz w:val="22"/>
                <w:szCs w:val="22"/>
              </w:rPr>
            </w:pPr>
          </w:p>
        </w:tc>
        <w:tc>
          <w:tcPr>
            <w:tcW w:w="6615" w:type="dxa"/>
            <w:tcBorders>
              <w:left w:val="nil"/>
            </w:tcBorders>
          </w:tcPr>
          <w:p w14:paraId="4FCD6670" w14:textId="3626A361" w:rsidR="7E884F9E" w:rsidRDefault="7E884F9E" w:rsidP="2B5FDECC">
            <w:pPr>
              <w:jc w:val="both"/>
              <w:rPr>
                <w:rFonts w:ascii="Book Antiqua" w:eastAsia="Book Antiqua" w:hAnsi="Book Antiqua" w:cs="Book Antiqua"/>
                <w:sz w:val="22"/>
                <w:szCs w:val="22"/>
              </w:rPr>
            </w:pPr>
            <w:r w:rsidRPr="13DB2BBB">
              <w:rPr>
                <w:rFonts w:ascii="Book Antiqua" w:eastAsia="Book Antiqua" w:hAnsi="Book Antiqua" w:cs="Book Antiqua"/>
                <w:color w:val="000000" w:themeColor="text1"/>
                <w:sz w:val="22"/>
                <w:szCs w:val="22"/>
              </w:rPr>
              <w:t xml:space="preserve">Additional Performance Security will be required as per </w:t>
            </w:r>
            <w:r w:rsidRPr="13DB2BBB">
              <w:rPr>
                <w:rFonts w:ascii="Book Antiqua" w:eastAsia="Book Antiqua" w:hAnsi="Book Antiqua" w:cs="Book Antiqua"/>
                <w:b/>
                <w:bCs/>
                <w:color w:val="000000" w:themeColor="text1"/>
                <w:sz w:val="22"/>
                <w:szCs w:val="22"/>
              </w:rPr>
              <w:t>Annexure-A of BDS</w:t>
            </w:r>
            <w:r w:rsidRPr="13DB2BBB">
              <w:rPr>
                <w:rFonts w:ascii="Book Antiqua" w:eastAsia="Book Antiqua" w:hAnsi="Book Antiqua" w:cs="Book Antiqua"/>
                <w:color w:val="000000" w:themeColor="text1"/>
                <w:sz w:val="22"/>
                <w:szCs w:val="22"/>
              </w:rPr>
              <w:t xml:space="preserve">, if applicable </w:t>
            </w:r>
            <w:r w:rsidR="5202FDFD" w:rsidRPr="13DB2BBB">
              <w:rPr>
                <w:rFonts w:ascii="Book Antiqua" w:eastAsia="Book Antiqua" w:hAnsi="Book Antiqua" w:cs="Book Antiqua"/>
                <w:color w:val="000000" w:themeColor="text1"/>
                <w:sz w:val="22"/>
                <w:szCs w:val="22"/>
              </w:rPr>
              <w:t>to the bidder</w:t>
            </w:r>
            <w:r w:rsidRPr="13DB2BBB">
              <w:rPr>
                <w:rFonts w:ascii="Book Antiqua" w:eastAsia="Book Antiqua" w:hAnsi="Book Antiqua" w:cs="Book Antiqua"/>
                <w:color w:val="000000" w:themeColor="text1"/>
                <w:sz w:val="22"/>
                <w:szCs w:val="22"/>
              </w:rPr>
              <w:t>.</w:t>
            </w:r>
          </w:p>
          <w:p w14:paraId="1795E029" w14:textId="3BB00F21" w:rsidR="2B5FDECC" w:rsidRDefault="2B5FDECC" w:rsidP="13DB2BBB">
            <w:pPr>
              <w:jc w:val="both"/>
              <w:rPr>
                <w:rFonts w:ascii="Book Antiqua" w:eastAsia="Book Antiqua" w:hAnsi="Book Antiqua" w:cs="Book Antiqua"/>
                <w:color w:val="000000" w:themeColor="text1"/>
                <w:sz w:val="22"/>
                <w:szCs w:val="22"/>
              </w:rPr>
            </w:pPr>
          </w:p>
        </w:tc>
      </w:tr>
      <w:tr w:rsidR="00774B23" w:rsidRPr="00006FA3" w14:paraId="5F25DA78" w14:textId="77777777" w:rsidTr="006A5BFF">
        <w:tc>
          <w:tcPr>
            <w:tcW w:w="1506" w:type="dxa"/>
            <w:tcBorders>
              <w:right w:val="single" w:sz="4" w:space="0" w:color="auto"/>
            </w:tcBorders>
          </w:tcPr>
          <w:p w14:paraId="6A3D1CDF"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27C4FA4E" w14:textId="77777777" w:rsidR="00774B23" w:rsidRPr="00D70870" w:rsidRDefault="00774B23" w:rsidP="13DB2BBB">
            <w:pPr>
              <w:ind w:right="54"/>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GCC 9.3.2 </w:t>
            </w:r>
          </w:p>
          <w:p w14:paraId="458974D2" w14:textId="2A1FF9F5" w:rsidR="00774B23" w:rsidRPr="00621404" w:rsidRDefault="00774B23" w:rsidP="13DB2BBB">
            <w:pPr>
              <w:jc w:val="both"/>
              <w:rPr>
                <w:rFonts w:ascii="Book Antiqua" w:eastAsia="Book Antiqua" w:hAnsi="Book Antiqua" w:cs="Book Antiqua"/>
                <w:sz w:val="22"/>
                <w:szCs w:val="22"/>
              </w:rPr>
            </w:pPr>
          </w:p>
        </w:tc>
        <w:tc>
          <w:tcPr>
            <w:tcW w:w="6615" w:type="dxa"/>
            <w:tcBorders>
              <w:left w:val="nil"/>
            </w:tcBorders>
          </w:tcPr>
          <w:p w14:paraId="4AC3550E" w14:textId="77777777" w:rsidR="00774B23" w:rsidRPr="00D70870" w:rsidRDefault="00774B23" w:rsidP="13DB2BBB">
            <w:pPr>
              <w:keepNext/>
              <w:keepLines/>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u w:val="single"/>
              </w:rPr>
              <w:t>Replace GCC Clause 9.3.2 with the following</w:t>
            </w:r>
            <w:r w:rsidRPr="13DB2BBB">
              <w:rPr>
                <w:rFonts w:ascii="Book Antiqua" w:eastAsia="Book Antiqua" w:hAnsi="Book Antiqua" w:cs="Book Antiqua"/>
                <w:b/>
                <w:bCs/>
                <w:sz w:val="22"/>
                <w:szCs w:val="22"/>
              </w:rPr>
              <w:t>:</w:t>
            </w:r>
          </w:p>
          <w:p w14:paraId="42A2E84E" w14:textId="77777777" w:rsidR="00774B23" w:rsidRPr="00D70870" w:rsidRDefault="00774B23" w:rsidP="13DB2BBB">
            <w:pPr>
              <w:ind w:right="162" w:hanging="18"/>
              <w:jc w:val="both"/>
              <w:rPr>
                <w:rFonts w:ascii="Book Antiqua" w:eastAsia="Book Antiqua" w:hAnsi="Book Antiqua" w:cs="Book Antiqua"/>
                <w:sz w:val="22"/>
                <w:szCs w:val="22"/>
              </w:rPr>
            </w:pPr>
          </w:p>
          <w:p w14:paraId="39FF790D" w14:textId="72B1A2D2" w:rsidR="00774B23" w:rsidRPr="00B058DA" w:rsidRDefault="7C32FC84"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The performance security shall, at the contractor’s option, be in the form of a crossed bank draft/pay order /banker certified cheque in </w:t>
            </w:r>
            <w:proofErr w:type="spellStart"/>
            <w:r w:rsidRPr="13DB2BBB">
              <w:rPr>
                <w:rFonts w:ascii="Book Antiqua" w:eastAsia="Book Antiqua" w:hAnsi="Book Antiqua" w:cs="Book Antiqua"/>
                <w:sz w:val="22"/>
                <w:szCs w:val="22"/>
              </w:rPr>
              <w:t>favour</w:t>
            </w:r>
            <w:proofErr w:type="spellEnd"/>
            <w:r w:rsidRPr="13DB2BBB">
              <w:rPr>
                <w:rFonts w:ascii="Book Antiqua" w:eastAsia="Book Antiqua" w:hAnsi="Book Antiqua" w:cs="Book Antiqua"/>
                <w:sz w:val="22"/>
                <w:szCs w:val="22"/>
              </w:rPr>
              <w:t xml:space="preserve"> of </w:t>
            </w:r>
            <w:r w:rsidR="416C45B6" w:rsidRPr="13DB2BBB">
              <w:rPr>
                <w:rFonts w:ascii="Book Antiqua" w:eastAsia="Book Antiqua" w:hAnsi="Book Antiqua" w:cs="Book Antiqua"/>
                <w:b/>
                <w:bCs/>
                <w:sz w:val="22"/>
                <w:szCs w:val="22"/>
              </w:rPr>
              <w:t>Owner</w:t>
            </w:r>
            <w:r w:rsidR="416C45B6" w:rsidRPr="13DB2BBB">
              <w:rPr>
                <w:rFonts w:ascii="Book Antiqua" w:eastAsia="Book Antiqua" w:hAnsi="Book Antiqua" w:cs="Book Antiqua"/>
                <w:sz w:val="22"/>
                <w:szCs w:val="22"/>
              </w:rPr>
              <w:t xml:space="preserve"> </w:t>
            </w:r>
            <w:r w:rsidR="00663B11">
              <w:rPr>
                <w:rFonts w:ascii="Book Antiqua" w:hAnsi="Book Antiqua"/>
                <w:sz w:val="22"/>
                <w:szCs w:val="22"/>
              </w:rPr>
              <w:t xml:space="preserve">i.e. </w:t>
            </w:r>
            <w:r w:rsidR="00663B11" w:rsidRPr="6BCA620D">
              <w:rPr>
                <w:rFonts w:ascii="Book Antiqua" w:eastAsia="Book Antiqua" w:hAnsi="Book Antiqua" w:cs="Book Antiqua"/>
                <w:b/>
                <w:bCs/>
                <w:color w:val="2C0CF7"/>
                <w:sz w:val="22"/>
                <w:szCs w:val="22"/>
                <w:highlight w:val="yellow"/>
              </w:rPr>
              <w:t>M/s POWERGRID Southern Interconnector Transmission System Limited</w:t>
            </w:r>
            <w:r w:rsidR="00663B11">
              <w:rPr>
                <w:rFonts w:ascii="Book Antiqua" w:eastAsia="Book Antiqua" w:hAnsi="Book Antiqua" w:cs="Book Antiqua"/>
                <w:b/>
                <w:bCs/>
                <w:color w:val="2C0CF7"/>
                <w:sz w:val="22"/>
                <w:szCs w:val="22"/>
              </w:rPr>
              <w:t xml:space="preserve"> </w:t>
            </w:r>
            <w:r w:rsidRPr="13DB2BBB">
              <w:rPr>
                <w:rFonts w:ascii="Book Antiqua" w:eastAsia="Book Antiqua" w:hAnsi="Book Antiqua" w:cs="Book Antiqua"/>
                <w:sz w:val="22"/>
                <w:szCs w:val="22"/>
              </w:rPr>
              <w:t>as stipulated in SCC or in the Form of unconditional Bank Guarantee/</w:t>
            </w:r>
            <w:r w:rsidRPr="13DB2BBB">
              <w:rPr>
                <w:rFonts w:ascii="Book Antiqua" w:eastAsia="Book Antiqua" w:hAnsi="Book Antiqua" w:cs="Book Antiqua"/>
                <w:b/>
                <w:bCs/>
                <w:sz w:val="22"/>
                <w:szCs w:val="22"/>
              </w:rPr>
              <w:t xml:space="preserve"> Insurance Surety Bond</w:t>
            </w:r>
            <w:r w:rsidRPr="13DB2BBB">
              <w:rPr>
                <w:rFonts w:ascii="Book Antiqua" w:eastAsia="Book Antiqua" w:hAnsi="Book Antiqua" w:cs="Book Antiqua"/>
                <w:sz w:val="22"/>
                <w:szCs w:val="22"/>
              </w:rPr>
              <w:t xml:space="preserve"> attached hereto in </w:t>
            </w:r>
            <w:proofErr w:type="gramStart"/>
            <w:r w:rsidRPr="13DB2BBB">
              <w:rPr>
                <w:rFonts w:ascii="Book Antiqua" w:eastAsia="Book Antiqua" w:hAnsi="Book Antiqua" w:cs="Book Antiqua"/>
                <w:sz w:val="22"/>
                <w:szCs w:val="22"/>
              </w:rPr>
              <w:t xml:space="preserve">the </w:t>
            </w:r>
            <w:r w:rsidRPr="13DB2BBB">
              <w:rPr>
                <w:rFonts w:ascii="Book Antiqua" w:eastAsia="Book Antiqua" w:hAnsi="Book Antiqua" w:cs="Book Antiqua"/>
                <w:b/>
                <w:bCs/>
                <w:sz w:val="22"/>
                <w:szCs w:val="22"/>
              </w:rPr>
              <w:t>Section</w:t>
            </w:r>
            <w:proofErr w:type="gramEnd"/>
            <w:r w:rsidRPr="13DB2BBB">
              <w:rPr>
                <w:rFonts w:ascii="Book Antiqua" w:eastAsia="Book Antiqua" w:hAnsi="Book Antiqua" w:cs="Book Antiqua"/>
                <w:b/>
                <w:bCs/>
                <w:sz w:val="22"/>
                <w:szCs w:val="22"/>
              </w:rPr>
              <w:t xml:space="preserve"> VI - Sample Forms and Procedures</w:t>
            </w:r>
            <w:r w:rsidRPr="13DB2BBB">
              <w:rPr>
                <w:rFonts w:ascii="Book Antiqua" w:eastAsia="Book Antiqua" w:hAnsi="Book Antiqua" w:cs="Book Antiqua"/>
                <w:sz w:val="22"/>
                <w:szCs w:val="22"/>
              </w:rPr>
              <w:t>.</w:t>
            </w:r>
          </w:p>
          <w:p w14:paraId="2AA6E181" w14:textId="77777777" w:rsidR="00774B23" w:rsidRPr="00621404" w:rsidRDefault="00774B23" w:rsidP="13DB2BBB">
            <w:pPr>
              <w:jc w:val="both"/>
              <w:rPr>
                <w:rFonts w:ascii="Book Antiqua" w:eastAsia="Book Antiqua" w:hAnsi="Book Antiqua" w:cs="Book Antiqua"/>
                <w:b/>
                <w:bCs/>
                <w:sz w:val="22"/>
                <w:szCs w:val="22"/>
              </w:rPr>
            </w:pPr>
          </w:p>
        </w:tc>
      </w:tr>
      <w:tr w:rsidR="008D0573" w:rsidRPr="00006FA3" w14:paraId="43033C34" w14:textId="77777777" w:rsidTr="006A5BFF">
        <w:tc>
          <w:tcPr>
            <w:tcW w:w="1506" w:type="dxa"/>
            <w:tcBorders>
              <w:right w:val="single" w:sz="4" w:space="0" w:color="auto"/>
            </w:tcBorders>
          </w:tcPr>
          <w:p w14:paraId="1DE16B21"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6BD79638"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9.3.5</w:t>
            </w:r>
          </w:p>
        </w:tc>
        <w:tc>
          <w:tcPr>
            <w:tcW w:w="6615" w:type="dxa"/>
            <w:tcBorders>
              <w:left w:val="nil"/>
            </w:tcBorders>
          </w:tcPr>
          <w:p w14:paraId="48AADC40" w14:textId="77777777" w:rsidR="008D0573" w:rsidRPr="00006FA3" w:rsidRDefault="008D0573" w:rsidP="13DB2BBB">
            <w:pPr>
              <w:pStyle w:val="Default"/>
              <w:jc w:val="both"/>
              <w:rPr>
                <w:rFonts w:eastAsia="Book Antiqua"/>
                <w:b/>
                <w:bCs/>
                <w:sz w:val="22"/>
                <w:szCs w:val="22"/>
              </w:rPr>
            </w:pPr>
            <w:r w:rsidRPr="13DB2BBB">
              <w:rPr>
                <w:rFonts w:eastAsia="Book Antiqua"/>
                <w:b/>
                <w:bCs/>
                <w:sz w:val="22"/>
                <w:szCs w:val="22"/>
              </w:rPr>
              <w:t xml:space="preserve">Add new </w:t>
            </w:r>
            <w:proofErr w:type="gramStart"/>
            <w:r w:rsidRPr="13DB2BBB">
              <w:rPr>
                <w:rFonts w:eastAsia="Book Antiqua"/>
                <w:b/>
                <w:bCs/>
                <w:sz w:val="22"/>
                <w:szCs w:val="22"/>
              </w:rPr>
              <w:t>sub Clause GCC</w:t>
            </w:r>
            <w:proofErr w:type="gramEnd"/>
            <w:r w:rsidRPr="13DB2BBB">
              <w:rPr>
                <w:rFonts w:eastAsia="Book Antiqua"/>
                <w:b/>
                <w:bCs/>
                <w:sz w:val="22"/>
                <w:szCs w:val="22"/>
              </w:rPr>
              <w:t xml:space="preserve"> 9.3.5</w:t>
            </w:r>
          </w:p>
          <w:p w14:paraId="5DD07178" w14:textId="77777777" w:rsidR="008D0573" w:rsidRPr="00006FA3" w:rsidRDefault="008D0573" w:rsidP="13DB2BBB">
            <w:pPr>
              <w:pStyle w:val="Default"/>
              <w:jc w:val="both"/>
              <w:rPr>
                <w:rFonts w:eastAsia="Book Antiqua"/>
                <w:b/>
                <w:bCs/>
                <w:sz w:val="22"/>
                <w:szCs w:val="22"/>
              </w:rPr>
            </w:pPr>
          </w:p>
          <w:p w14:paraId="209DE9DA" w14:textId="77777777" w:rsidR="008D0573" w:rsidRPr="00006FA3" w:rsidRDefault="008D0573" w:rsidP="13DB2BBB">
            <w:pPr>
              <w:pStyle w:val="Default"/>
              <w:jc w:val="both"/>
              <w:rPr>
                <w:rFonts w:eastAsia="Book Antiqua"/>
                <w:sz w:val="22"/>
                <w:szCs w:val="22"/>
              </w:rPr>
            </w:pPr>
            <w:r w:rsidRPr="13DB2BBB">
              <w:rPr>
                <w:rFonts w:eastAsia="Book Antiqua"/>
                <w:sz w:val="22"/>
                <w:szCs w:val="22"/>
              </w:rPr>
              <w:t>No interest shall be payable by the Employer on the performance Security.</w:t>
            </w:r>
          </w:p>
          <w:p w14:paraId="65212131" w14:textId="77777777" w:rsidR="008D0573" w:rsidRPr="00006FA3" w:rsidRDefault="008D0573" w:rsidP="13DB2BBB">
            <w:pPr>
              <w:jc w:val="both"/>
              <w:rPr>
                <w:rFonts w:ascii="Book Antiqua" w:eastAsia="Book Antiqua" w:hAnsi="Book Antiqua" w:cs="Book Antiqua"/>
                <w:b/>
                <w:bCs/>
                <w:sz w:val="22"/>
                <w:szCs w:val="22"/>
              </w:rPr>
            </w:pPr>
          </w:p>
        </w:tc>
      </w:tr>
      <w:tr w:rsidR="00774B23" w:rsidRPr="00006FA3" w14:paraId="09EE8EAF" w14:textId="77777777" w:rsidTr="006A5BFF">
        <w:tc>
          <w:tcPr>
            <w:tcW w:w="1506" w:type="dxa"/>
            <w:tcBorders>
              <w:right w:val="single" w:sz="4" w:space="0" w:color="auto"/>
            </w:tcBorders>
          </w:tcPr>
          <w:p w14:paraId="6E2963D7"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7A906923" w14:textId="77777777" w:rsidR="00774B23" w:rsidRPr="00D70870" w:rsidRDefault="00774B23" w:rsidP="13DB2BBB">
            <w:pPr>
              <w:ind w:right="54"/>
              <w:rPr>
                <w:rFonts w:ascii="Book Antiqua" w:eastAsia="Book Antiqua" w:hAnsi="Book Antiqua" w:cs="Book Antiqua"/>
                <w:sz w:val="22"/>
                <w:szCs w:val="22"/>
              </w:rPr>
            </w:pPr>
            <w:r w:rsidRPr="13DB2BBB">
              <w:rPr>
                <w:rFonts w:ascii="Book Antiqua" w:eastAsia="Book Antiqua" w:hAnsi="Book Antiqua" w:cs="Book Antiqua"/>
                <w:sz w:val="22"/>
                <w:szCs w:val="22"/>
              </w:rPr>
              <w:t>Clause 9.3.6</w:t>
            </w:r>
          </w:p>
          <w:p w14:paraId="44E81DD9" w14:textId="05D5EA76" w:rsidR="00774B23" w:rsidRPr="00006FA3" w:rsidRDefault="00774B23" w:rsidP="13DB2BBB">
            <w:pPr>
              <w:jc w:val="both"/>
              <w:rPr>
                <w:rFonts w:ascii="Book Antiqua" w:eastAsia="Book Antiqua" w:hAnsi="Book Antiqua" w:cs="Book Antiqua"/>
                <w:sz w:val="22"/>
                <w:szCs w:val="22"/>
              </w:rPr>
            </w:pPr>
          </w:p>
        </w:tc>
        <w:tc>
          <w:tcPr>
            <w:tcW w:w="6615" w:type="dxa"/>
            <w:tcBorders>
              <w:left w:val="nil"/>
            </w:tcBorders>
          </w:tcPr>
          <w:p w14:paraId="111E4D5E" w14:textId="77777777" w:rsidR="00774B23" w:rsidRPr="00D70870" w:rsidRDefault="00774B23" w:rsidP="13DB2BBB">
            <w:pPr>
              <w:jc w:val="both"/>
              <w:rPr>
                <w:rFonts w:ascii="Book Antiqua" w:eastAsia="Book Antiqua" w:hAnsi="Book Antiqua" w:cs="Book Antiqua"/>
                <w:b/>
                <w:bCs/>
                <w:sz w:val="22"/>
                <w:szCs w:val="22"/>
                <w:u w:val="single"/>
              </w:rPr>
            </w:pPr>
            <w:r w:rsidRPr="13DB2BBB">
              <w:rPr>
                <w:rFonts w:ascii="Book Antiqua" w:eastAsia="Book Antiqua" w:hAnsi="Book Antiqua" w:cs="Book Antiqua"/>
                <w:b/>
                <w:bCs/>
                <w:sz w:val="22"/>
                <w:szCs w:val="22"/>
                <w:u w:val="single"/>
              </w:rPr>
              <w:t>Addition new Sub-Clause GCC 9.3.6:</w:t>
            </w:r>
          </w:p>
          <w:p w14:paraId="528AC71E" w14:textId="77777777" w:rsidR="00774B23" w:rsidRPr="00D70870" w:rsidRDefault="00774B23" w:rsidP="13DB2BBB">
            <w:pPr>
              <w:jc w:val="both"/>
              <w:rPr>
                <w:rFonts w:ascii="Book Antiqua" w:eastAsia="Book Antiqua" w:hAnsi="Book Antiqua" w:cs="Book Antiqua"/>
                <w:sz w:val="22"/>
                <w:szCs w:val="22"/>
              </w:rPr>
            </w:pPr>
          </w:p>
          <w:p w14:paraId="615F2061" w14:textId="638F176A" w:rsidR="00774B23" w:rsidRDefault="00774B23" w:rsidP="13DB2BBB">
            <w:pPr>
              <w:jc w:val="both"/>
              <w:rPr>
                <w:rFonts w:ascii="Book Antiqua" w:eastAsia="Book Antiqua" w:hAnsi="Book Antiqua" w:cs="Book Antiqua"/>
                <w:b/>
                <w:bCs/>
                <w:sz w:val="22"/>
                <w:szCs w:val="22"/>
              </w:rPr>
            </w:pPr>
            <w:r w:rsidRPr="13DB2BBB">
              <w:rPr>
                <w:rFonts w:ascii="Book Antiqua" w:eastAsia="Book Antiqua" w:hAnsi="Book Antiqua" w:cs="Book Antiqua"/>
                <w:sz w:val="22"/>
                <w:szCs w:val="22"/>
              </w:rPr>
              <w:t>During execution of contract the Contractor, after submission of Performance Security in form of a crossed bank draft/pay order /banker certified cheque, may opt to furnish the Performance Security in form of bank guarantee/</w:t>
            </w:r>
            <w:r w:rsidRPr="13DB2BBB">
              <w:rPr>
                <w:rFonts w:ascii="Book Antiqua" w:eastAsia="Book Antiqua" w:hAnsi="Book Antiqua" w:cs="Book Antiqua"/>
                <w:b/>
                <w:bCs/>
                <w:sz w:val="22"/>
                <w:szCs w:val="22"/>
              </w:rPr>
              <w:t xml:space="preserve"> Insurance Surety Bond</w:t>
            </w:r>
            <w:r w:rsidRPr="13DB2BBB">
              <w:rPr>
                <w:rFonts w:ascii="Book Antiqua" w:eastAsia="Book Antiqua" w:hAnsi="Book Antiqua" w:cs="Book Antiqua"/>
                <w:sz w:val="22"/>
                <w:szCs w:val="22"/>
              </w:rPr>
              <w:t xml:space="preserve"> for the same amount and as per same terms of the Contract. On acceptance by the Employer of Performance Security submitted in the form of Bank Guarantee/</w:t>
            </w:r>
            <w:r w:rsidRPr="13DB2BBB">
              <w:rPr>
                <w:rFonts w:ascii="Book Antiqua" w:eastAsia="Book Antiqua" w:hAnsi="Book Antiqua" w:cs="Book Antiqua"/>
                <w:b/>
                <w:bCs/>
                <w:sz w:val="22"/>
                <w:szCs w:val="22"/>
              </w:rPr>
              <w:t xml:space="preserve"> Insurance Surety Bond</w:t>
            </w:r>
            <w:r w:rsidRPr="13DB2BBB">
              <w:rPr>
                <w:rFonts w:ascii="Book Antiqua" w:eastAsia="Book Antiqua" w:hAnsi="Book Antiqua" w:cs="Book Antiqua"/>
                <w:sz w:val="22"/>
                <w:szCs w:val="22"/>
              </w:rPr>
              <w:t xml:space="preserve"> following receipt of confirmation from the issuing Bank/</w:t>
            </w:r>
            <w:r w:rsidRPr="13DB2BBB">
              <w:rPr>
                <w:rFonts w:ascii="Book Antiqua" w:eastAsia="Book Antiqua" w:hAnsi="Book Antiqua" w:cs="Book Antiqua"/>
                <w:b/>
                <w:bCs/>
                <w:sz w:val="22"/>
                <w:szCs w:val="22"/>
              </w:rPr>
              <w:t>Insurer</w:t>
            </w:r>
            <w:r w:rsidRPr="13DB2BBB">
              <w:rPr>
                <w:rFonts w:ascii="Book Antiqua" w:eastAsia="Book Antiqua" w:hAnsi="Book Antiqua" w:cs="Book Antiqua"/>
                <w:sz w:val="22"/>
                <w:szCs w:val="22"/>
              </w:rPr>
              <w:t>, the said amount shall be refunded.</w:t>
            </w:r>
            <w:r w:rsidRPr="13DB2BBB">
              <w:rPr>
                <w:rFonts w:ascii="Book Antiqua" w:eastAsia="Book Antiqua" w:hAnsi="Book Antiqua" w:cs="Book Antiqua"/>
                <w:b/>
                <w:bCs/>
                <w:sz w:val="22"/>
                <w:szCs w:val="22"/>
              </w:rPr>
              <w:t xml:space="preserve"> </w:t>
            </w:r>
          </w:p>
          <w:p w14:paraId="448052A0" w14:textId="6058E30D" w:rsidR="001041E8" w:rsidRPr="00006FA3" w:rsidRDefault="001041E8" w:rsidP="13DB2BBB">
            <w:pPr>
              <w:jc w:val="both"/>
              <w:rPr>
                <w:rFonts w:ascii="Book Antiqua" w:eastAsia="Book Antiqua" w:hAnsi="Book Antiqua" w:cs="Book Antiqua"/>
                <w:b/>
                <w:bCs/>
                <w:sz w:val="22"/>
                <w:szCs w:val="22"/>
              </w:rPr>
            </w:pPr>
          </w:p>
        </w:tc>
      </w:tr>
      <w:tr w:rsidR="13DB2BBB" w14:paraId="56A19D8C" w14:textId="77777777" w:rsidTr="0B7EF03E">
        <w:trPr>
          <w:trHeight w:val="300"/>
        </w:trPr>
        <w:tc>
          <w:tcPr>
            <w:tcW w:w="1506" w:type="dxa"/>
            <w:tcBorders>
              <w:right w:val="single" w:sz="4" w:space="0" w:color="auto"/>
            </w:tcBorders>
          </w:tcPr>
          <w:p w14:paraId="103461E2" w14:textId="285DE4DE" w:rsidR="13DB2BBB" w:rsidRDefault="13DB2BBB" w:rsidP="005250FA">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1F9E9E45" w14:textId="16523006" w:rsidR="09C98C14" w:rsidRDefault="09C98C14" w:rsidP="13DB2BBB">
            <w:pPr>
              <w:rPr>
                <w:rFonts w:ascii="Book Antiqua" w:eastAsia="Book Antiqua" w:hAnsi="Book Antiqua" w:cs="Book Antiqua"/>
                <w:sz w:val="22"/>
                <w:szCs w:val="22"/>
              </w:rPr>
            </w:pPr>
            <w:r w:rsidRPr="13DB2BBB">
              <w:rPr>
                <w:rFonts w:ascii="Book Antiqua" w:eastAsia="Book Antiqua" w:hAnsi="Book Antiqua" w:cs="Book Antiqua"/>
                <w:sz w:val="22"/>
                <w:szCs w:val="22"/>
              </w:rPr>
              <w:t>GCC 9.3</w:t>
            </w:r>
          </w:p>
        </w:tc>
        <w:tc>
          <w:tcPr>
            <w:tcW w:w="6615" w:type="dxa"/>
            <w:tcBorders>
              <w:left w:val="nil"/>
            </w:tcBorders>
          </w:tcPr>
          <w:p w14:paraId="4B403E0C" w14:textId="4678FCD0" w:rsidR="09C98C14" w:rsidRPr="00DD677C" w:rsidRDefault="09C98C14" w:rsidP="13DB2BBB">
            <w:pPr>
              <w:jc w:val="both"/>
              <w:rPr>
                <w:rFonts w:ascii="Book Antiqua" w:eastAsia="Book Antiqua" w:hAnsi="Book Antiqua" w:cs="Book Antiqua"/>
                <w:b/>
                <w:bCs/>
                <w:color w:val="2C0CF7"/>
                <w:sz w:val="22"/>
                <w:szCs w:val="22"/>
              </w:rPr>
            </w:pPr>
            <w:r w:rsidRPr="00DD677C">
              <w:rPr>
                <w:rFonts w:ascii="Book Antiqua" w:eastAsia="Book Antiqua" w:hAnsi="Book Antiqua" w:cs="Book Antiqua"/>
                <w:b/>
                <w:bCs/>
                <w:color w:val="2C0CF7"/>
                <w:sz w:val="22"/>
                <w:szCs w:val="22"/>
              </w:rPr>
              <w:t xml:space="preserve">The Performance Security Bank Guarantee </w:t>
            </w:r>
            <w:r w:rsidR="797381E2" w:rsidRPr="00DD677C">
              <w:rPr>
                <w:rFonts w:ascii="Book Antiqua" w:eastAsia="Book Antiqua" w:hAnsi="Book Antiqua" w:cs="Book Antiqua"/>
                <w:b/>
                <w:bCs/>
                <w:color w:val="2C0CF7"/>
                <w:sz w:val="22"/>
                <w:szCs w:val="22"/>
              </w:rPr>
              <w:t>including additional Performance Security Bank Guarantee</w:t>
            </w:r>
            <w:r w:rsidR="00DD677C" w:rsidRPr="00DD677C">
              <w:rPr>
                <w:rFonts w:ascii="Book Antiqua" w:eastAsia="Book Antiqua" w:hAnsi="Book Antiqua" w:cs="Book Antiqua"/>
                <w:b/>
                <w:bCs/>
                <w:color w:val="2C0CF7"/>
                <w:sz w:val="22"/>
                <w:szCs w:val="22"/>
              </w:rPr>
              <w:t xml:space="preserve">s </w:t>
            </w:r>
            <w:r w:rsidR="797381E2" w:rsidRPr="00DD677C">
              <w:rPr>
                <w:rFonts w:ascii="Book Antiqua" w:eastAsia="Book Antiqua" w:hAnsi="Book Antiqua" w:cs="Book Antiqua"/>
                <w:b/>
                <w:bCs/>
                <w:color w:val="2C0CF7"/>
                <w:sz w:val="22"/>
                <w:szCs w:val="22"/>
              </w:rPr>
              <w:t>(</w:t>
            </w:r>
            <w:r w:rsidR="00DD677C" w:rsidRPr="00DD677C">
              <w:rPr>
                <w:rFonts w:ascii="Book Antiqua" w:eastAsia="Book Antiqua" w:hAnsi="Book Antiqua" w:cs="Book Antiqua"/>
                <w:b/>
                <w:bCs/>
                <w:color w:val="2C0CF7"/>
                <w:sz w:val="22"/>
                <w:szCs w:val="22"/>
              </w:rPr>
              <w:t>if any</w:t>
            </w:r>
            <w:r w:rsidR="797381E2" w:rsidRPr="00DD677C">
              <w:rPr>
                <w:rFonts w:ascii="Book Antiqua" w:eastAsia="Book Antiqua" w:hAnsi="Book Antiqua" w:cs="Book Antiqua"/>
                <w:b/>
                <w:bCs/>
                <w:color w:val="2C0CF7"/>
                <w:sz w:val="22"/>
                <w:szCs w:val="22"/>
              </w:rPr>
              <w:t xml:space="preserve">) </w:t>
            </w:r>
            <w:r w:rsidRPr="00DD677C">
              <w:rPr>
                <w:rFonts w:ascii="Book Antiqua" w:eastAsia="Book Antiqua" w:hAnsi="Book Antiqua" w:cs="Book Antiqua"/>
                <w:b/>
                <w:bCs/>
                <w:color w:val="2C0CF7"/>
                <w:sz w:val="22"/>
                <w:szCs w:val="22"/>
              </w:rPr>
              <w:t xml:space="preserve">shall </w:t>
            </w:r>
            <w:proofErr w:type="gramStart"/>
            <w:r w:rsidRPr="00DD677C">
              <w:rPr>
                <w:rFonts w:ascii="Book Antiqua" w:eastAsia="Book Antiqua" w:hAnsi="Book Antiqua" w:cs="Book Antiqua"/>
                <w:b/>
                <w:bCs/>
                <w:color w:val="2C0CF7"/>
                <w:sz w:val="22"/>
                <w:szCs w:val="22"/>
              </w:rPr>
              <w:t>be  in</w:t>
            </w:r>
            <w:proofErr w:type="gramEnd"/>
            <w:r w:rsidRPr="00DD677C">
              <w:rPr>
                <w:rFonts w:ascii="Book Antiqua" w:eastAsia="Book Antiqua" w:hAnsi="Book Antiqua" w:cs="Book Antiqua"/>
                <w:b/>
                <w:bCs/>
                <w:color w:val="2C0CF7"/>
                <w:sz w:val="22"/>
                <w:szCs w:val="22"/>
              </w:rPr>
              <w:t xml:space="preserve"> </w:t>
            </w:r>
            <w:proofErr w:type="spellStart"/>
            <w:r w:rsidRPr="00DD677C">
              <w:rPr>
                <w:rFonts w:ascii="Book Antiqua" w:eastAsia="Book Antiqua" w:hAnsi="Book Antiqua" w:cs="Book Antiqua"/>
                <w:b/>
                <w:bCs/>
                <w:color w:val="2C0CF7"/>
                <w:sz w:val="22"/>
                <w:szCs w:val="22"/>
              </w:rPr>
              <w:t>favour</w:t>
            </w:r>
            <w:proofErr w:type="spellEnd"/>
            <w:r w:rsidRPr="00DD677C">
              <w:rPr>
                <w:rFonts w:ascii="Book Antiqua" w:eastAsia="Book Antiqua" w:hAnsi="Book Antiqua" w:cs="Book Antiqua"/>
                <w:b/>
                <w:bCs/>
                <w:color w:val="2C0CF7"/>
                <w:sz w:val="22"/>
                <w:szCs w:val="22"/>
              </w:rPr>
              <w:t xml:space="preserve"> of the Owner i.e. M/s POWERGRID Southern Interconnector Transmission System Limited, </w:t>
            </w:r>
            <w:r w:rsidRPr="00DD677C">
              <w:rPr>
                <w:rFonts w:ascii="Book Antiqua" w:eastAsia="Book Antiqua" w:hAnsi="Book Antiqua" w:cs="Book Antiqua"/>
                <w:b/>
                <w:bCs/>
                <w:sz w:val="22"/>
                <w:szCs w:val="22"/>
              </w:rPr>
              <w:t>payable at</w:t>
            </w:r>
            <w:r w:rsidRPr="00DD677C">
              <w:rPr>
                <w:rFonts w:ascii="Book Antiqua" w:eastAsia="Book Antiqua" w:hAnsi="Book Antiqua" w:cs="Book Antiqua"/>
                <w:b/>
                <w:bCs/>
                <w:color w:val="2C0CF7"/>
                <w:sz w:val="22"/>
                <w:szCs w:val="22"/>
              </w:rPr>
              <w:t xml:space="preserve"> </w:t>
            </w:r>
            <w:r w:rsidR="7CF9233B" w:rsidRPr="00DD677C">
              <w:rPr>
                <w:rFonts w:ascii="Book Antiqua" w:eastAsia="Book Antiqua" w:hAnsi="Book Antiqua" w:cs="Book Antiqua"/>
                <w:b/>
                <w:bCs/>
                <w:color w:val="2C0CF7"/>
                <w:sz w:val="22"/>
                <w:szCs w:val="22"/>
              </w:rPr>
              <w:t xml:space="preserve">Hyderabad / </w:t>
            </w:r>
            <w:proofErr w:type="spellStart"/>
            <w:r w:rsidRPr="00DD677C">
              <w:rPr>
                <w:rFonts w:ascii="Book Antiqua" w:eastAsia="Book Antiqua" w:hAnsi="Book Antiqua" w:cs="Book Antiqua"/>
                <w:b/>
                <w:bCs/>
                <w:color w:val="2C0CF7"/>
                <w:sz w:val="22"/>
                <w:szCs w:val="22"/>
              </w:rPr>
              <w:t>Secunderabad</w:t>
            </w:r>
            <w:proofErr w:type="spellEnd"/>
            <w:r w:rsidRPr="00DD677C">
              <w:rPr>
                <w:rFonts w:ascii="Book Antiqua" w:eastAsia="Book Antiqua" w:hAnsi="Book Antiqua" w:cs="Book Antiqua"/>
                <w:b/>
                <w:bCs/>
                <w:color w:val="2C0CF7"/>
                <w:sz w:val="22"/>
                <w:szCs w:val="22"/>
              </w:rPr>
              <w:t>.</w:t>
            </w:r>
          </w:p>
          <w:p w14:paraId="31998932" w14:textId="23B1F5C8" w:rsidR="13DB2BBB" w:rsidRDefault="13DB2BBB" w:rsidP="13DB2BBB">
            <w:pPr>
              <w:jc w:val="both"/>
              <w:rPr>
                <w:rFonts w:ascii="Book Antiqua" w:eastAsia="Book Antiqua" w:hAnsi="Book Antiqua" w:cs="Book Antiqua"/>
                <w:b/>
                <w:bCs/>
                <w:sz w:val="22"/>
                <w:szCs w:val="22"/>
                <w:u w:val="single"/>
              </w:rPr>
            </w:pPr>
          </w:p>
        </w:tc>
      </w:tr>
      <w:tr w:rsidR="008D0573" w:rsidRPr="00006FA3" w14:paraId="756B1B20" w14:textId="77777777" w:rsidTr="006A5BFF">
        <w:tc>
          <w:tcPr>
            <w:tcW w:w="1506" w:type="dxa"/>
            <w:tcBorders>
              <w:right w:val="single" w:sz="4" w:space="0" w:color="auto"/>
            </w:tcBorders>
          </w:tcPr>
          <w:p w14:paraId="1FE478C9"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1AFA8D1D"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9.4</w:t>
            </w:r>
          </w:p>
        </w:tc>
        <w:tc>
          <w:tcPr>
            <w:tcW w:w="6615" w:type="dxa"/>
            <w:tcBorders>
              <w:left w:val="nil"/>
            </w:tcBorders>
          </w:tcPr>
          <w:p w14:paraId="19046010" w14:textId="77777777" w:rsidR="008D0573" w:rsidRPr="00006FA3" w:rsidRDefault="008D0573" w:rsidP="13DB2BBB">
            <w:pPr>
              <w:pStyle w:val="Default"/>
              <w:jc w:val="both"/>
              <w:rPr>
                <w:rFonts w:eastAsia="Book Antiqua"/>
                <w:b/>
                <w:bCs/>
                <w:sz w:val="22"/>
                <w:szCs w:val="22"/>
              </w:rPr>
            </w:pPr>
            <w:r w:rsidRPr="13DB2BBB">
              <w:rPr>
                <w:rFonts w:eastAsia="Book Antiqua"/>
                <w:b/>
                <w:bCs/>
                <w:sz w:val="22"/>
                <w:szCs w:val="22"/>
              </w:rPr>
              <w:t>Replace Clause GCC 9.4 in SCC</w:t>
            </w:r>
          </w:p>
          <w:p w14:paraId="57E60713" w14:textId="77777777" w:rsidR="008D0573" w:rsidRPr="00006FA3" w:rsidRDefault="008D0573" w:rsidP="13DB2BBB">
            <w:pPr>
              <w:pStyle w:val="Default"/>
              <w:jc w:val="both"/>
              <w:rPr>
                <w:rFonts w:eastAsia="Book Antiqua"/>
                <w:b/>
                <w:bCs/>
                <w:sz w:val="22"/>
                <w:szCs w:val="22"/>
              </w:rPr>
            </w:pPr>
          </w:p>
          <w:p w14:paraId="2EAA45C3" w14:textId="7173158D" w:rsidR="008D0573" w:rsidRPr="00006FA3" w:rsidRDefault="340D14FB" w:rsidP="13DB2BBB">
            <w:pPr>
              <w:pStyle w:val="Default"/>
              <w:rPr>
                <w:rFonts w:eastAsia="Book Antiqua"/>
                <w:b/>
                <w:bCs/>
                <w:sz w:val="22"/>
                <w:szCs w:val="22"/>
              </w:rPr>
            </w:pPr>
            <w:r w:rsidRPr="13DB2BBB">
              <w:rPr>
                <w:rFonts w:eastAsia="Book Antiqua"/>
                <w:b/>
                <w:bCs/>
                <w:sz w:val="22"/>
                <w:szCs w:val="22"/>
              </w:rPr>
              <w:t xml:space="preserve">9.4    </w:t>
            </w:r>
            <w:r w:rsidR="2DF304DA" w:rsidRPr="13DB2BBB">
              <w:rPr>
                <w:rFonts w:eastAsia="Book Antiqua"/>
                <w:b/>
                <w:bCs/>
                <w:sz w:val="22"/>
                <w:szCs w:val="22"/>
              </w:rPr>
              <w:t xml:space="preserve">Issuing Banks </w:t>
            </w:r>
          </w:p>
          <w:p w14:paraId="554305DB" w14:textId="77777777" w:rsidR="008D0573" w:rsidRPr="00006FA3" w:rsidRDefault="008D0573" w:rsidP="13DB2BBB">
            <w:pPr>
              <w:pStyle w:val="Default"/>
              <w:jc w:val="both"/>
              <w:rPr>
                <w:rFonts w:eastAsia="Book Antiqua"/>
                <w:b/>
                <w:bCs/>
                <w:sz w:val="22"/>
                <w:szCs w:val="22"/>
              </w:rPr>
            </w:pPr>
          </w:p>
          <w:p w14:paraId="07448F5C" w14:textId="77777777" w:rsidR="008D0573" w:rsidRPr="00006FA3" w:rsidRDefault="2DF304DA" w:rsidP="13DB2BBB">
            <w:pPr>
              <w:pStyle w:val="Default"/>
              <w:jc w:val="both"/>
              <w:rPr>
                <w:rFonts w:eastAsia="Book Antiqua"/>
                <w:sz w:val="22"/>
                <w:szCs w:val="22"/>
              </w:rPr>
            </w:pPr>
            <w:r w:rsidRPr="13DB2BBB">
              <w:rPr>
                <w:rFonts w:eastAsia="Book Antiqua"/>
                <w:sz w:val="22"/>
                <w:szCs w:val="22"/>
              </w:rPr>
              <w:t xml:space="preserve">The Bank Guarantee for </w:t>
            </w:r>
            <w:r w:rsidRPr="00503490">
              <w:rPr>
                <w:rFonts w:eastAsia="Book Antiqua"/>
                <w:strike/>
                <w:sz w:val="22"/>
                <w:szCs w:val="22"/>
              </w:rPr>
              <w:t>Advance Payment Security and</w:t>
            </w:r>
            <w:r w:rsidRPr="13DB2BBB">
              <w:rPr>
                <w:rFonts w:eastAsia="Book Antiqua"/>
                <w:sz w:val="22"/>
                <w:szCs w:val="22"/>
              </w:rPr>
              <w:t xml:space="preserve"> Performance Security are to be provided by the Contractor, which should be issued either: </w:t>
            </w:r>
          </w:p>
          <w:p w14:paraId="6C3C6601" w14:textId="77777777" w:rsidR="008D0573" w:rsidRPr="00006FA3" w:rsidRDefault="008D0573" w:rsidP="13DB2BBB">
            <w:pPr>
              <w:pStyle w:val="Default"/>
              <w:rPr>
                <w:rFonts w:eastAsia="Book Antiqua"/>
                <w:sz w:val="22"/>
                <w:szCs w:val="22"/>
              </w:rPr>
            </w:pPr>
          </w:p>
          <w:p w14:paraId="64222D4C" w14:textId="77777777" w:rsidR="008D0573" w:rsidRPr="00006FA3" w:rsidRDefault="008D0573" w:rsidP="13DB2BBB">
            <w:pPr>
              <w:pStyle w:val="Default"/>
              <w:ind w:left="436" w:hanging="436"/>
              <w:rPr>
                <w:rFonts w:eastAsia="Book Antiqua"/>
                <w:sz w:val="22"/>
                <w:szCs w:val="22"/>
              </w:rPr>
            </w:pPr>
            <w:r w:rsidRPr="13DB2BBB">
              <w:rPr>
                <w:rFonts w:eastAsia="Book Antiqua"/>
                <w:sz w:val="22"/>
                <w:szCs w:val="22"/>
              </w:rPr>
              <w:t xml:space="preserve">(a)  by a Public Sector Bank located in India, or </w:t>
            </w:r>
          </w:p>
          <w:p w14:paraId="0E309D0C" w14:textId="77777777" w:rsidR="008D0573" w:rsidRPr="00006FA3" w:rsidRDefault="008D0573" w:rsidP="13DB2BBB">
            <w:pPr>
              <w:pStyle w:val="Default"/>
              <w:rPr>
                <w:rFonts w:eastAsia="Book Antiqua"/>
                <w:sz w:val="22"/>
                <w:szCs w:val="22"/>
              </w:rPr>
            </w:pPr>
          </w:p>
          <w:p w14:paraId="7A058011" w14:textId="77777777" w:rsidR="008D0573" w:rsidRPr="00006FA3" w:rsidRDefault="008D0573" w:rsidP="13DB2BBB">
            <w:pPr>
              <w:pStyle w:val="Default"/>
              <w:ind w:left="436" w:hanging="436"/>
              <w:jc w:val="both"/>
              <w:rPr>
                <w:rFonts w:eastAsia="Book Antiqua"/>
                <w:sz w:val="22"/>
                <w:szCs w:val="22"/>
              </w:rPr>
            </w:pPr>
            <w:r w:rsidRPr="13DB2BBB">
              <w:rPr>
                <w:rFonts w:eastAsia="Book Antiqua"/>
                <w:sz w:val="22"/>
                <w:szCs w:val="22"/>
              </w:rPr>
              <w:t xml:space="preserve">(b) a scheduled Indian Bank having paid up capital (net of any accumulated losses) of Rs. 1,000 </w:t>
            </w:r>
            <w:proofErr w:type="gramStart"/>
            <w:r w:rsidRPr="13DB2BBB">
              <w:rPr>
                <w:rFonts w:eastAsia="Book Antiqua"/>
                <w:sz w:val="22"/>
                <w:szCs w:val="22"/>
              </w:rPr>
              <w:t>Million</w:t>
            </w:r>
            <w:proofErr w:type="gramEnd"/>
            <w:r w:rsidRPr="13DB2BBB">
              <w:rPr>
                <w:rFonts w:eastAsia="Book Antiqua"/>
                <w:sz w:val="22"/>
                <w:szCs w:val="22"/>
              </w:rPr>
              <w:t xml:space="preserve"> or above (the latest annual report of the Bank should support compliance of capital adequacy ratio requirement), or</w:t>
            </w:r>
          </w:p>
          <w:p w14:paraId="400EFA8C" w14:textId="77777777" w:rsidR="008D0573" w:rsidRPr="00006FA3" w:rsidRDefault="008D0573" w:rsidP="13DB2BBB">
            <w:pPr>
              <w:pStyle w:val="Default"/>
              <w:ind w:left="436" w:hanging="436"/>
              <w:jc w:val="both"/>
              <w:rPr>
                <w:rFonts w:eastAsia="Book Antiqua"/>
                <w:b/>
                <w:bCs/>
                <w:sz w:val="22"/>
                <w:szCs w:val="22"/>
              </w:rPr>
            </w:pPr>
          </w:p>
          <w:p w14:paraId="19AE95C4" w14:textId="4C6F277B" w:rsidR="008D0573" w:rsidRPr="00006FA3" w:rsidRDefault="2DF304DA" w:rsidP="2B5FDECC">
            <w:pPr>
              <w:pStyle w:val="Default"/>
              <w:ind w:left="436" w:hanging="436"/>
              <w:jc w:val="both"/>
              <w:rPr>
                <w:rFonts w:eastAsia="Book Antiqua"/>
                <w:sz w:val="22"/>
                <w:szCs w:val="22"/>
                <w:highlight w:val="yellow"/>
              </w:rPr>
            </w:pPr>
            <w:r w:rsidRPr="13DB2BBB">
              <w:rPr>
                <w:rFonts w:eastAsia="Book Antiqua"/>
                <w:sz w:val="22"/>
                <w:szCs w:val="22"/>
              </w:rPr>
              <w:t>(c</w:t>
            </w:r>
            <w:proofErr w:type="gramStart"/>
            <w:r w:rsidRPr="13DB2BBB">
              <w:rPr>
                <w:rFonts w:eastAsia="Book Antiqua"/>
                <w:sz w:val="22"/>
                <w:szCs w:val="22"/>
              </w:rPr>
              <w:t xml:space="preserve">) </w:t>
            </w:r>
            <w:r w:rsidR="008D0573">
              <w:tab/>
            </w:r>
            <w:r w:rsidRPr="13DB2BBB">
              <w:rPr>
                <w:rFonts w:eastAsia="Book Antiqua"/>
                <w:sz w:val="22"/>
                <w:szCs w:val="22"/>
              </w:rPr>
              <w:t>by</w:t>
            </w:r>
            <w:proofErr w:type="gramEnd"/>
            <w:r w:rsidRPr="13DB2BBB">
              <w:rPr>
                <w:rFonts w:eastAsia="Book Antiqua"/>
                <w:sz w:val="22"/>
                <w:szCs w:val="22"/>
              </w:rPr>
              <w:t xml:space="preserve"> a foreign bank or a subsidiary of a foreign bank, acceptable to the Employer, with overall international corporate rating or rating of </w:t>
            </w:r>
            <w:proofErr w:type="gramStart"/>
            <w:r w:rsidRPr="13DB2BBB">
              <w:rPr>
                <w:rFonts w:eastAsia="Book Antiqua"/>
                <w:sz w:val="22"/>
                <w:szCs w:val="22"/>
              </w:rPr>
              <w:t>long term</w:t>
            </w:r>
            <w:proofErr w:type="gramEnd"/>
            <w:r w:rsidRPr="13DB2BBB">
              <w:rPr>
                <w:rFonts w:eastAsia="Book Antiqua"/>
                <w:sz w:val="22"/>
                <w:szCs w:val="22"/>
              </w:rPr>
              <w:t xml:space="preserve"> debt not less than A- (A minus) or equivalent by a reputed rating agency. Further, the Bank Guarantee should be confirmed by either (</w:t>
            </w:r>
            <w:proofErr w:type="spellStart"/>
            <w:r w:rsidRPr="13DB2BBB">
              <w:rPr>
                <w:rFonts w:eastAsia="Book Antiqua"/>
                <w:sz w:val="22"/>
                <w:szCs w:val="22"/>
              </w:rPr>
              <w:t>i</w:t>
            </w:r>
            <w:proofErr w:type="spellEnd"/>
            <w:r w:rsidRPr="13DB2BBB">
              <w:rPr>
                <w:rFonts w:eastAsia="Book Antiqua"/>
                <w:sz w:val="22"/>
                <w:szCs w:val="22"/>
              </w:rPr>
              <w:t>) its corresponding bank located in India; or (ii) a Public Sector Bank located in India; or (iii) a scheduled commercial private bank located in India as per para (b) above</w:t>
            </w:r>
            <w:r w:rsidR="5F0178C9" w:rsidRPr="13DB2BBB">
              <w:rPr>
                <w:rFonts w:eastAsia="Book Antiqua"/>
                <w:sz w:val="22"/>
                <w:szCs w:val="22"/>
              </w:rPr>
              <w:t xml:space="preserve">, </w:t>
            </w:r>
            <w:r w:rsidR="5F0178C9" w:rsidRPr="00DD677C">
              <w:rPr>
                <w:rFonts w:eastAsia="Book Antiqua"/>
                <w:color w:val="000000" w:themeColor="text1"/>
                <w:sz w:val="22"/>
                <w:szCs w:val="22"/>
              </w:rPr>
              <w:t xml:space="preserve">in favor of </w:t>
            </w:r>
            <w:r w:rsidR="4993F6CA" w:rsidRPr="00DD677C">
              <w:rPr>
                <w:rFonts w:eastAsia="Book Antiqua"/>
                <w:b/>
                <w:bCs/>
                <w:color w:val="2C0CF7"/>
                <w:sz w:val="22"/>
                <w:szCs w:val="22"/>
              </w:rPr>
              <w:t>M/s POWERGRID Southern Interconnector Transmission System Limited</w:t>
            </w:r>
            <w:r w:rsidR="5F0178C9" w:rsidRPr="00DD677C">
              <w:rPr>
                <w:rFonts w:eastAsia="Book Antiqua"/>
                <w:color w:val="000000" w:themeColor="text1"/>
                <w:sz w:val="22"/>
                <w:szCs w:val="22"/>
              </w:rPr>
              <w:t xml:space="preserve"> payable at </w:t>
            </w:r>
            <w:r w:rsidR="480FDA61" w:rsidRPr="00DD677C">
              <w:rPr>
                <w:rFonts w:eastAsia="Book Antiqua"/>
                <w:b/>
                <w:bCs/>
                <w:color w:val="2C0CF7"/>
                <w:sz w:val="22"/>
                <w:szCs w:val="22"/>
              </w:rPr>
              <w:t xml:space="preserve">Hyderabad / </w:t>
            </w:r>
            <w:proofErr w:type="spellStart"/>
            <w:r w:rsidR="480FDA61" w:rsidRPr="00DD677C">
              <w:rPr>
                <w:rFonts w:eastAsia="Book Antiqua"/>
                <w:b/>
                <w:bCs/>
                <w:color w:val="2C0CF7"/>
                <w:sz w:val="22"/>
                <w:szCs w:val="22"/>
              </w:rPr>
              <w:t>Secunderabad</w:t>
            </w:r>
            <w:proofErr w:type="spellEnd"/>
            <w:r w:rsidR="5F0178C9" w:rsidRPr="00DD677C">
              <w:rPr>
                <w:rFonts w:eastAsia="Book Antiqua"/>
                <w:color w:val="000000" w:themeColor="text1"/>
                <w:sz w:val="22"/>
                <w:szCs w:val="22"/>
              </w:rPr>
              <w:t>.</w:t>
            </w:r>
          </w:p>
          <w:p w14:paraId="59B44FED" w14:textId="77777777" w:rsidR="008D0573" w:rsidRPr="00006FA3" w:rsidRDefault="008D0573" w:rsidP="13DB2BBB">
            <w:pPr>
              <w:ind w:left="342" w:hanging="270"/>
              <w:jc w:val="both"/>
              <w:rPr>
                <w:rFonts w:ascii="Book Antiqua" w:eastAsia="Book Antiqua" w:hAnsi="Book Antiqua" w:cs="Book Antiqua"/>
                <w:b/>
                <w:bCs/>
                <w:color w:val="000000"/>
                <w:sz w:val="22"/>
                <w:szCs w:val="22"/>
                <w:lang w:bidi="hi-IN"/>
              </w:rPr>
            </w:pPr>
          </w:p>
        </w:tc>
      </w:tr>
      <w:tr w:rsidR="00774B23" w:rsidRPr="00006FA3" w14:paraId="6F1BBF77" w14:textId="77777777" w:rsidTr="006A5BFF">
        <w:tc>
          <w:tcPr>
            <w:tcW w:w="1506" w:type="dxa"/>
            <w:tcBorders>
              <w:right w:val="single" w:sz="4" w:space="0" w:color="auto"/>
            </w:tcBorders>
          </w:tcPr>
          <w:p w14:paraId="019ABCBD"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28475476" w14:textId="3DE5A35A" w:rsidR="00774B23" w:rsidRPr="00006FA3"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9.4</w:t>
            </w:r>
          </w:p>
        </w:tc>
        <w:tc>
          <w:tcPr>
            <w:tcW w:w="6615" w:type="dxa"/>
            <w:tcBorders>
              <w:left w:val="nil"/>
            </w:tcBorders>
          </w:tcPr>
          <w:p w14:paraId="2DB894CE" w14:textId="77777777" w:rsidR="00774B23" w:rsidRPr="00D70870" w:rsidRDefault="00774B23" w:rsidP="13DB2BBB">
            <w:pPr>
              <w:jc w:val="both"/>
              <w:rPr>
                <w:rFonts w:ascii="Book Antiqua" w:eastAsia="Book Antiqua" w:hAnsi="Book Antiqua" w:cs="Book Antiqua"/>
                <w:b/>
                <w:bCs/>
                <w:color w:val="000000"/>
                <w:sz w:val="22"/>
                <w:szCs w:val="22"/>
                <w:lang w:bidi="hi-IN"/>
              </w:rPr>
            </w:pPr>
            <w:r w:rsidRPr="13DB2BBB">
              <w:rPr>
                <w:rFonts w:ascii="Book Antiqua" w:eastAsia="Book Antiqua" w:hAnsi="Book Antiqua" w:cs="Book Antiqua"/>
                <w:b/>
                <w:bCs/>
                <w:color w:val="000000" w:themeColor="text1"/>
                <w:sz w:val="22"/>
                <w:szCs w:val="22"/>
                <w:lang w:bidi="hi-IN"/>
              </w:rPr>
              <w:t xml:space="preserve">Supplementing GCC Clause 9.4 with the following </w:t>
            </w:r>
          </w:p>
          <w:p w14:paraId="1D3165E6" w14:textId="77777777" w:rsidR="00774B23" w:rsidRPr="00D70870" w:rsidRDefault="00774B23" w:rsidP="13DB2BBB">
            <w:pPr>
              <w:ind w:left="342" w:hanging="270"/>
              <w:jc w:val="both"/>
              <w:rPr>
                <w:rFonts w:ascii="Book Antiqua" w:eastAsia="Book Antiqua" w:hAnsi="Book Antiqua" w:cs="Book Antiqua"/>
                <w:sz w:val="22"/>
                <w:szCs w:val="22"/>
              </w:rPr>
            </w:pPr>
          </w:p>
          <w:p w14:paraId="0B1EF1D7" w14:textId="77777777" w:rsidR="00774B23" w:rsidRPr="00D70870" w:rsidRDefault="00774B23" w:rsidP="13DB2BBB">
            <w:pPr>
              <w:ind w:left="72"/>
              <w:jc w:val="both"/>
              <w:rPr>
                <w:rFonts w:ascii="Book Antiqua" w:eastAsia="Book Antiqua" w:hAnsi="Book Antiqua" w:cs="Book Antiqua"/>
                <w:b/>
                <w:bCs/>
                <w:sz w:val="22"/>
                <w:szCs w:val="22"/>
              </w:rPr>
            </w:pPr>
            <w:r w:rsidRPr="13DB2BBB">
              <w:rPr>
                <w:rFonts w:ascii="Book Antiqua" w:eastAsia="Book Antiqua" w:hAnsi="Book Antiqua" w:cs="Book Antiqua"/>
                <w:sz w:val="22"/>
                <w:szCs w:val="22"/>
              </w:rPr>
              <w:t xml:space="preserve">The contractor has the option to submit BG (towards </w:t>
            </w:r>
            <w:r w:rsidRPr="008D4139">
              <w:rPr>
                <w:rFonts w:ascii="Book Antiqua" w:eastAsia="Book Antiqua" w:hAnsi="Book Antiqua" w:cs="Book Antiqua"/>
                <w:strike/>
                <w:sz w:val="22"/>
                <w:szCs w:val="22"/>
              </w:rPr>
              <w:t>Advance Payment Security and</w:t>
            </w:r>
            <w:r w:rsidRPr="13DB2BBB">
              <w:rPr>
                <w:rFonts w:ascii="Book Antiqua" w:eastAsia="Book Antiqua" w:hAnsi="Book Antiqua" w:cs="Book Antiqua"/>
                <w:sz w:val="22"/>
                <w:szCs w:val="22"/>
              </w:rPr>
              <w:t xml:space="preserve"> Performance Security) using SFMS Platform.</w:t>
            </w:r>
          </w:p>
          <w:p w14:paraId="3D306AF2" w14:textId="77777777" w:rsidR="00774B23" w:rsidRPr="00D70870" w:rsidRDefault="00774B23" w:rsidP="13DB2BBB">
            <w:pPr>
              <w:jc w:val="both"/>
              <w:rPr>
                <w:rFonts w:ascii="Book Antiqua" w:eastAsia="Book Antiqua" w:hAnsi="Book Antiqua" w:cs="Book Antiqua"/>
                <w:sz w:val="22"/>
                <w:szCs w:val="22"/>
              </w:rPr>
            </w:pPr>
          </w:p>
          <w:p w14:paraId="05839558" w14:textId="47E7C2F6" w:rsidR="00774B23" w:rsidRPr="00D70870" w:rsidRDefault="7C32FC84" w:rsidP="0B7EF03E">
            <w:pPr>
              <w:jc w:val="both"/>
              <w:rPr>
                <w:rFonts w:ascii="Book Antiqua" w:eastAsia="Book Antiqua" w:hAnsi="Book Antiqua" w:cs="Book Antiqua"/>
                <w:sz w:val="22"/>
                <w:szCs w:val="22"/>
              </w:rPr>
            </w:pPr>
            <w:r w:rsidRPr="0B7EF03E">
              <w:rPr>
                <w:rFonts w:ascii="Book Antiqua" w:eastAsia="Book Antiqua" w:hAnsi="Book Antiqua" w:cs="Book Antiqua"/>
                <w:sz w:val="22"/>
                <w:szCs w:val="22"/>
              </w:rPr>
              <w:t xml:space="preserve">The Account details of </w:t>
            </w:r>
            <w:r w:rsidR="663404AD" w:rsidRPr="00DD677C">
              <w:rPr>
                <w:rFonts w:ascii="Book Antiqua" w:eastAsia="Book Antiqua" w:hAnsi="Book Antiqua" w:cs="Book Antiqua"/>
                <w:b/>
                <w:bCs/>
                <w:color w:val="2C0CF7"/>
                <w:sz w:val="22"/>
                <w:szCs w:val="22"/>
              </w:rPr>
              <w:t>M/s POWERGRID Southern Interconnector Transmission System Limited</w:t>
            </w:r>
            <w:r w:rsidRPr="0B7EF03E">
              <w:rPr>
                <w:rFonts w:ascii="Book Antiqua" w:eastAsia="Book Antiqua" w:hAnsi="Book Antiqua" w:cs="Book Antiqua"/>
                <w:sz w:val="22"/>
                <w:szCs w:val="22"/>
              </w:rPr>
              <w:t xml:space="preserve"> for the purpose of Bank Guarantee (towards </w:t>
            </w:r>
            <w:r w:rsidRPr="008D4139">
              <w:rPr>
                <w:rFonts w:ascii="Book Antiqua" w:eastAsia="Book Antiqua" w:hAnsi="Book Antiqua" w:cs="Book Antiqua"/>
                <w:strike/>
                <w:sz w:val="22"/>
                <w:szCs w:val="22"/>
              </w:rPr>
              <w:t>Advance Payment Security and</w:t>
            </w:r>
            <w:r w:rsidRPr="0B7EF03E">
              <w:rPr>
                <w:rFonts w:ascii="Book Antiqua" w:eastAsia="Book Antiqua" w:hAnsi="Book Antiqua" w:cs="Book Antiqua"/>
                <w:sz w:val="22"/>
                <w:szCs w:val="22"/>
              </w:rPr>
              <w:t xml:space="preserve"> Performance Security) to be issued using SFMS Platform are as given below:</w:t>
            </w:r>
          </w:p>
          <w:p w14:paraId="6A207256" w14:textId="77777777" w:rsidR="00FB7704" w:rsidRPr="00D70870" w:rsidRDefault="00FB7704" w:rsidP="0B7EF03E">
            <w:pPr>
              <w:jc w:val="both"/>
              <w:rPr>
                <w:rFonts w:ascii="Book Antiqua" w:eastAsia="Book Antiqua" w:hAnsi="Book Antiqua" w:cs="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695"/>
              <w:gridCol w:w="1552"/>
            </w:tblGrid>
            <w:tr w:rsidR="00774B23" w:rsidRPr="00D70870" w14:paraId="6833228E" w14:textId="77777777" w:rsidTr="0B7EF03E">
              <w:tc>
                <w:tcPr>
                  <w:tcW w:w="2986" w:type="dxa"/>
                </w:tcPr>
                <w:p w14:paraId="6CE1F99B" w14:textId="77777777" w:rsidR="00774B23" w:rsidRPr="00DD677C" w:rsidRDefault="7C32FC84" w:rsidP="0B7EF03E">
                  <w:pPr>
                    <w:ind w:right="-27"/>
                    <w:jc w:val="center"/>
                    <w:rPr>
                      <w:rFonts w:ascii="Book Antiqua" w:eastAsia="Book Antiqua" w:hAnsi="Book Antiqua" w:cs="Book Antiqua"/>
                      <w:sz w:val="22"/>
                      <w:szCs w:val="22"/>
                      <w:lang w:bidi="en-US"/>
                    </w:rPr>
                  </w:pPr>
                  <w:r w:rsidRPr="00DD677C">
                    <w:rPr>
                      <w:rFonts w:ascii="Book Antiqua" w:eastAsia="Book Antiqua" w:hAnsi="Book Antiqua" w:cs="Book Antiqua"/>
                      <w:sz w:val="22"/>
                      <w:szCs w:val="22"/>
                    </w:rPr>
                    <w:t xml:space="preserve">  </w:t>
                  </w:r>
                  <w:r w:rsidRPr="00DD677C">
                    <w:rPr>
                      <w:rFonts w:ascii="Book Antiqua" w:eastAsia="Book Antiqua" w:hAnsi="Book Antiqua" w:cs="Book Antiqua"/>
                      <w:sz w:val="22"/>
                      <w:szCs w:val="22"/>
                      <w:lang w:bidi="en-US"/>
                    </w:rPr>
                    <w:t>Name of the Bank and Address</w:t>
                  </w:r>
                </w:p>
              </w:tc>
              <w:tc>
                <w:tcPr>
                  <w:tcW w:w="1695" w:type="dxa"/>
                </w:tcPr>
                <w:p w14:paraId="34319630" w14:textId="77777777" w:rsidR="00774B23" w:rsidRPr="00DD677C" w:rsidRDefault="7C32FC84" w:rsidP="0B7EF03E">
                  <w:pPr>
                    <w:ind w:right="-63"/>
                    <w:jc w:val="center"/>
                    <w:rPr>
                      <w:rFonts w:ascii="Book Antiqua" w:eastAsia="Book Antiqua" w:hAnsi="Book Antiqua" w:cs="Book Antiqua"/>
                      <w:sz w:val="22"/>
                      <w:szCs w:val="22"/>
                      <w:lang w:bidi="en-US"/>
                    </w:rPr>
                  </w:pPr>
                  <w:r w:rsidRPr="00DD677C">
                    <w:rPr>
                      <w:rFonts w:ascii="Book Antiqua" w:eastAsia="Book Antiqua" w:hAnsi="Book Antiqua" w:cs="Book Antiqua"/>
                      <w:sz w:val="22"/>
                      <w:szCs w:val="22"/>
                      <w:lang w:bidi="en-US"/>
                    </w:rPr>
                    <w:t>IFSC Code</w:t>
                  </w:r>
                </w:p>
              </w:tc>
              <w:tc>
                <w:tcPr>
                  <w:tcW w:w="1552" w:type="dxa"/>
                </w:tcPr>
                <w:p w14:paraId="5B1A6A57" w14:textId="77777777" w:rsidR="00F10846" w:rsidRPr="00DD677C" w:rsidRDefault="00F10846" w:rsidP="0B7EF03E">
                  <w:pPr>
                    <w:ind w:right="-54"/>
                    <w:jc w:val="center"/>
                    <w:rPr>
                      <w:rFonts w:ascii="Book Antiqua" w:eastAsia="Book Antiqua" w:hAnsi="Book Antiqua" w:cs="Book Antiqua"/>
                      <w:sz w:val="22"/>
                      <w:szCs w:val="22"/>
                      <w:lang w:bidi="en-US"/>
                    </w:rPr>
                  </w:pPr>
                  <w:r w:rsidRPr="00DD677C">
                    <w:rPr>
                      <w:rFonts w:ascii="Book Antiqua" w:eastAsia="Book Antiqua" w:hAnsi="Book Antiqua" w:cs="Book Antiqua"/>
                      <w:sz w:val="22"/>
                      <w:szCs w:val="22"/>
                      <w:lang w:bidi="en-US"/>
                    </w:rPr>
                    <w:t>PSITSL</w:t>
                  </w:r>
                </w:p>
                <w:p w14:paraId="6D5B720C" w14:textId="34091293" w:rsidR="00774B23" w:rsidRPr="00DD677C" w:rsidRDefault="7C32FC84" w:rsidP="0B7EF03E">
                  <w:pPr>
                    <w:ind w:right="-54"/>
                    <w:jc w:val="center"/>
                    <w:rPr>
                      <w:rFonts w:ascii="Book Antiqua" w:eastAsia="Book Antiqua" w:hAnsi="Book Antiqua" w:cs="Book Antiqua"/>
                      <w:sz w:val="22"/>
                      <w:szCs w:val="22"/>
                      <w:lang w:bidi="en-US"/>
                    </w:rPr>
                  </w:pPr>
                  <w:r w:rsidRPr="00DD677C">
                    <w:rPr>
                      <w:rFonts w:ascii="Book Antiqua" w:eastAsia="Book Antiqua" w:hAnsi="Book Antiqua" w:cs="Book Antiqua"/>
                      <w:sz w:val="22"/>
                      <w:szCs w:val="22"/>
                      <w:lang w:bidi="en-US"/>
                    </w:rPr>
                    <w:t>Current A/c No.</w:t>
                  </w:r>
                </w:p>
              </w:tc>
            </w:tr>
            <w:tr w:rsidR="00774B23" w:rsidRPr="00D70870" w14:paraId="7D572ACF" w14:textId="77777777" w:rsidTr="0B7EF03E">
              <w:tc>
                <w:tcPr>
                  <w:tcW w:w="2986" w:type="dxa"/>
                </w:tcPr>
                <w:p w14:paraId="0CC18685" w14:textId="44C5FD20" w:rsidR="00774B23" w:rsidRPr="00DD677C" w:rsidRDefault="7E2FA0E3" w:rsidP="0B7EF03E">
                  <w:pPr>
                    <w:ind w:right="-29"/>
                    <w:rPr>
                      <w:rFonts w:ascii="Book Antiqua" w:eastAsia="Book Antiqua" w:hAnsi="Book Antiqua" w:cs="Book Antiqua"/>
                      <w:b/>
                      <w:bCs/>
                      <w:sz w:val="22"/>
                      <w:szCs w:val="22"/>
                    </w:rPr>
                  </w:pPr>
                  <w:r w:rsidRPr="00DD677C">
                    <w:rPr>
                      <w:rFonts w:ascii="Book Antiqua" w:eastAsia="Book Antiqua" w:hAnsi="Book Antiqua" w:cs="Book Antiqua"/>
                      <w:b/>
                      <w:bCs/>
                      <w:color w:val="000000" w:themeColor="text1"/>
                      <w:sz w:val="22"/>
                      <w:szCs w:val="22"/>
                    </w:rPr>
                    <w:t xml:space="preserve">State Bank of India </w:t>
                  </w:r>
                  <w:proofErr w:type="spellStart"/>
                  <w:r w:rsidRPr="00DD677C">
                    <w:rPr>
                      <w:rFonts w:ascii="Book Antiqua" w:eastAsia="Book Antiqua" w:hAnsi="Book Antiqua" w:cs="Book Antiqua"/>
                      <w:b/>
                      <w:bCs/>
                      <w:color w:val="000000" w:themeColor="text1"/>
                      <w:sz w:val="22"/>
                      <w:szCs w:val="22"/>
                    </w:rPr>
                    <w:t>Secunderabad</w:t>
                  </w:r>
                  <w:proofErr w:type="spellEnd"/>
                  <w:r w:rsidRPr="00DD677C">
                    <w:rPr>
                      <w:rFonts w:ascii="Book Antiqua" w:eastAsia="Book Antiqua" w:hAnsi="Book Antiqua" w:cs="Book Antiqua"/>
                      <w:b/>
                      <w:bCs/>
                      <w:color w:val="000000" w:themeColor="text1"/>
                      <w:sz w:val="22"/>
                      <w:szCs w:val="22"/>
                    </w:rPr>
                    <w:t xml:space="preserve"> Main Branch (00916), 1-1-78,</w:t>
                  </w:r>
                  <w:r w:rsidR="26259C8F" w:rsidRPr="00DD677C">
                    <w:rPr>
                      <w:rFonts w:ascii="Book Antiqua" w:eastAsia="Book Antiqua" w:hAnsi="Book Antiqua" w:cs="Book Antiqua"/>
                      <w:b/>
                      <w:bCs/>
                      <w:color w:val="000000" w:themeColor="text1"/>
                      <w:sz w:val="22"/>
                      <w:szCs w:val="22"/>
                    </w:rPr>
                    <w:t xml:space="preserve"> </w:t>
                  </w:r>
                  <w:proofErr w:type="spellStart"/>
                  <w:r w:rsidRPr="00DD677C">
                    <w:rPr>
                      <w:rFonts w:ascii="Book Antiqua" w:eastAsia="Book Antiqua" w:hAnsi="Book Antiqua" w:cs="Book Antiqua"/>
                      <w:b/>
                      <w:bCs/>
                      <w:color w:val="000000" w:themeColor="text1"/>
                      <w:sz w:val="22"/>
                      <w:szCs w:val="22"/>
                    </w:rPr>
                    <w:t>Patny</w:t>
                  </w:r>
                  <w:proofErr w:type="spellEnd"/>
                  <w:r w:rsidRPr="00DD677C">
                    <w:rPr>
                      <w:rFonts w:ascii="Book Antiqua" w:eastAsia="Book Antiqua" w:hAnsi="Book Antiqua" w:cs="Book Antiqua"/>
                      <w:b/>
                      <w:bCs/>
                      <w:color w:val="000000" w:themeColor="text1"/>
                      <w:sz w:val="22"/>
                      <w:szCs w:val="22"/>
                    </w:rPr>
                    <w:t xml:space="preserve"> Circle, A</w:t>
                  </w:r>
                  <w:r w:rsidR="699A5FDE" w:rsidRPr="00DD677C">
                    <w:rPr>
                      <w:rFonts w:ascii="Book Antiqua" w:eastAsia="Book Antiqua" w:hAnsi="Book Antiqua" w:cs="Book Antiqua"/>
                      <w:b/>
                      <w:bCs/>
                      <w:color w:val="000000" w:themeColor="text1"/>
                      <w:sz w:val="22"/>
                      <w:szCs w:val="22"/>
                    </w:rPr>
                    <w:t>dj</w:t>
                  </w:r>
                  <w:r w:rsidRPr="00DD677C">
                    <w:rPr>
                      <w:rFonts w:ascii="Book Antiqua" w:eastAsia="Book Antiqua" w:hAnsi="Book Antiqua" w:cs="Book Antiqua"/>
                      <w:b/>
                      <w:bCs/>
                      <w:color w:val="000000" w:themeColor="text1"/>
                      <w:sz w:val="22"/>
                      <w:szCs w:val="22"/>
                    </w:rPr>
                    <w:t>. General Post Office, Hyderabad - 500003</w:t>
                  </w:r>
                </w:p>
              </w:tc>
              <w:tc>
                <w:tcPr>
                  <w:tcW w:w="1695" w:type="dxa"/>
                </w:tcPr>
                <w:p w14:paraId="77524320" w14:textId="1E27B321" w:rsidR="00774B23" w:rsidRPr="00DD677C" w:rsidRDefault="7E2FA0E3" w:rsidP="0B7EF03E">
                  <w:pPr>
                    <w:ind w:right="-29"/>
                    <w:rPr>
                      <w:rFonts w:ascii="Book Antiqua" w:eastAsia="Book Antiqua" w:hAnsi="Book Antiqua" w:cs="Book Antiqua"/>
                      <w:b/>
                      <w:bCs/>
                      <w:sz w:val="22"/>
                      <w:szCs w:val="22"/>
                    </w:rPr>
                  </w:pPr>
                  <w:r w:rsidRPr="00DD677C">
                    <w:rPr>
                      <w:rFonts w:ascii="Book Antiqua" w:eastAsia="Book Antiqua" w:hAnsi="Book Antiqua" w:cs="Book Antiqua"/>
                      <w:b/>
                      <w:bCs/>
                      <w:color w:val="000000" w:themeColor="text1"/>
                      <w:sz w:val="22"/>
                      <w:szCs w:val="22"/>
                    </w:rPr>
                    <w:t>SBIN0000916</w:t>
                  </w:r>
                </w:p>
              </w:tc>
              <w:tc>
                <w:tcPr>
                  <w:tcW w:w="1552" w:type="dxa"/>
                </w:tcPr>
                <w:p w14:paraId="29E62647" w14:textId="34CD2A4C" w:rsidR="00774B23" w:rsidRPr="00DD677C" w:rsidRDefault="4CCAA63A" w:rsidP="0B7EF03E">
                  <w:pPr>
                    <w:spacing w:after="200" w:line="259" w:lineRule="auto"/>
                    <w:ind w:right="-54"/>
                    <w:jc w:val="center"/>
                    <w:rPr>
                      <w:rFonts w:ascii="Book Antiqua" w:eastAsia="Book Antiqua" w:hAnsi="Book Antiqua" w:cs="Book Antiqua"/>
                      <w:b/>
                      <w:bCs/>
                      <w:color w:val="000000" w:themeColor="text1"/>
                      <w:sz w:val="22"/>
                      <w:szCs w:val="22"/>
                    </w:rPr>
                  </w:pPr>
                  <w:r w:rsidRPr="00DD677C">
                    <w:rPr>
                      <w:rFonts w:ascii="Book Antiqua" w:eastAsia="Book Antiqua" w:hAnsi="Book Antiqua" w:cs="Book Antiqua"/>
                      <w:b/>
                      <w:bCs/>
                      <w:color w:val="000000" w:themeColor="text1"/>
                      <w:sz w:val="22"/>
                      <w:szCs w:val="22"/>
                    </w:rPr>
                    <w:t>40709244865</w:t>
                  </w:r>
                </w:p>
              </w:tc>
            </w:tr>
          </w:tbl>
          <w:p w14:paraId="66C45ABA" w14:textId="20EE43F9" w:rsidR="2B5FDECC" w:rsidRDefault="2B5FDECC" w:rsidP="13DB2BBB">
            <w:pPr>
              <w:rPr>
                <w:rFonts w:ascii="Book Antiqua" w:eastAsia="Book Antiqua" w:hAnsi="Book Antiqua" w:cs="Book Antiqua"/>
                <w:sz w:val="22"/>
                <w:szCs w:val="22"/>
                <w:highlight w:val="yellow"/>
              </w:rPr>
            </w:pPr>
          </w:p>
          <w:p w14:paraId="4691CD97" w14:textId="77777777" w:rsidR="00774B23" w:rsidRPr="00D70870" w:rsidRDefault="00774B23" w:rsidP="13DB2BBB">
            <w:pPr>
              <w:ind w:left="-18" w:firstLine="18"/>
              <w:jc w:val="both"/>
              <w:rPr>
                <w:rFonts w:ascii="Book Antiqua" w:eastAsia="Book Antiqua" w:hAnsi="Book Antiqua" w:cs="Book Antiqua"/>
                <w:color w:val="000000"/>
                <w:sz w:val="22"/>
                <w:szCs w:val="22"/>
                <w:lang w:bidi="hi-IN"/>
              </w:rPr>
            </w:pPr>
            <w:r w:rsidRPr="13DB2BBB">
              <w:rPr>
                <w:rFonts w:ascii="Book Antiqua" w:eastAsia="Book Antiqua" w:hAnsi="Book Antiqua" w:cs="Book Antiqua"/>
                <w:color w:val="000000" w:themeColor="text1"/>
                <w:sz w:val="22"/>
                <w:szCs w:val="22"/>
                <w:lang w:bidi="hi-IN"/>
              </w:rPr>
              <w:t xml:space="preserve">In addition to the above, the Bank Guarantee (towards </w:t>
            </w:r>
            <w:r w:rsidRPr="008D4139">
              <w:rPr>
                <w:rFonts w:ascii="Book Antiqua" w:eastAsia="Book Antiqua" w:hAnsi="Book Antiqua" w:cs="Book Antiqua"/>
                <w:strike/>
                <w:sz w:val="22"/>
                <w:szCs w:val="22"/>
              </w:rPr>
              <w:t xml:space="preserve">Advance Payment Security and </w:t>
            </w:r>
            <w:r w:rsidRPr="13DB2BBB">
              <w:rPr>
                <w:rFonts w:ascii="Book Antiqua" w:eastAsia="Book Antiqua" w:hAnsi="Book Antiqua" w:cs="Book Antiqua"/>
                <w:sz w:val="22"/>
                <w:szCs w:val="22"/>
              </w:rPr>
              <w:t xml:space="preserve">Performance Security) </w:t>
            </w:r>
            <w:r w:rsidRPr="13DB2BBB">
              <w:rPr>
                <w:rFonts w:ascii="Book Antiqua" w:eastAsia="Book Antiqua" w:hAnsi="Book Antiqua" w:cs="Book Antiqua"/>
                <w:color w:val="000000" w:themeColor="text1"/>
                <w:sz w:val="22"/>
                <w:szCs w:val="22"/>
                <w:lang w:bidi="hi-IN"/>
              </w:rPr>
              <w:t>should be submitted in the Physical form as specified in GCC Clause 9.</w:t>
            </w:r>
          </w:p>
          <w:p w14:paraId="27159489" w14:textId="711ABACE" w:rsidR="00774B23" w:rsidRPr="00006FA3" w:rsidRDefault="00774B23" w:rsidP="13DB2BBB">
            <w:pPr>
              <w:spacing w:line="259" w:lineRule="auto"/>
              <w:ind w:left="-18" w:firstLine="18"/>
              <w:jc w:val="both"/>
              <w:rPr>
                <w:rFonts w:ascii="Book Antiqua" w:eastAsia="Book Antiqua" w:hAnsi="Book Antiqua" w:cs="Book Antiqua"/>
                <w:sz w:val="22"/>
                <w:szCs w:val="22"/>
              </w:rPr>
            </w:pPr>
          </w:p>
          <w:p w14:paraId="1F408F4C" w14:textId="62A7FA9A" w:rsidR="00774B23" w:rsidRPr="00006FA3" w:rsidRDefault="25216D9D" w:rsidP="13DB2BBB">
            <w:pPr>
              <w:spacing w:line="259" w:lineRule="auto"/>
              <w:ind w:left="630" w:hanging="630"/>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9.4.1 Alternatively, towards performance security pro-rata deduction at the rate of Ten percent (10%) from the Bills of the contractor shall be made towards Security Deposit (SD). This deduction (including the initial Security Deposit) shall </w:t>
            </w:r>
            <w:r w:rsidRPr="13DB2BBB">
              <w:rPr>
                <w:rFonts w:ascii="Book Antiqua" w:eastAsia="Book Antiqua" w:hAnsi="Book Antiqua" w:cs="Book Antiqua"/>
                <w:sz w:val="22"/>
                <w:szCs w:val="22"/>
              </w:rPr>
              <w:lastRenderedPageBreak/>
              <w:t xml:space="preserve">be continued till the total amount towards Security Deposit reaches Ten Percent (10%) of the Contract Price. </w:t>
            </w:r>
          </w:p>
          <w:p w14:paraId="0DA6F426" w14:textId="2D9E676E" w:rsidR="00774B23" w:rsidRPr="00006FA3" w:rsidRDefault="00774B23" w:rsidP="13DB2BBB">
            <w:pPr>
              <w:spacing w:line="259" w:lineRule="auto"/>
              <w:ind w:left="-18" w:firstLine="18"/>
              <w:jc w:val="both"/>
              <w:rPr>
                <w:rFonts w:ascii="Book Antiqua" w:eastAsia="Book Antiqua" w:hAnsi="Book Antiqua" w:cs="Book Antiqua"/>
                <w:sz w:val="22"/>
                <w:szCs w:val="22"/>
              </w:rPr>
            </w:pPr>
          </w:p>
          <w:p w14:paraId="06DC6BFE" w14:textId="1960BA78" w:rsidR="00774B23" w:rsidRPr="00006FA3" w:rsidRDefault="25216D9D" w:rsidP="13DB2BBB">
            <w:pPr>
              <w:spacing w:line="259" w:lineRule="auto"/>
              <w:ind w:left="630" w:hanging="630"/>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9.4.2 </w:t>
            </w:r>
            <w:r w:rsidR="262AA31E" w:rsidRPr="13DB2BBB">
              <w:rPr>
                <w:rFonts w:ascii="Book Antiqua" w:eastAsia="Book Antiqua" w:hAnsi="Book Antiqua" w:cs="Book Antiqua"/>
                <w:sz w:val="22"/>
                <w:szCs w:val="22"/>
              </w:rPr>
              <w:t xml:space="preserve">  </w:t>
            </w:r>
            <w:r w:rsidRPr="13DB2BBB">
              <w:rPr>
                <w:rFonts w:ascii="Book Antiqua" w:eastAsia="Book Antiqua" w:hAnsi="Book Antiqua" w:cs="Book Antiqua"/>
                <w:sz w:val="22"/>
                <w:szCs w:val="22"/>
              </w:rPr>
              <w:t>The earnest money submitted by the contractor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48D6DDA0" w14:textId="11B953D0" w:rsidR="00774B23" w:rsidRPr="00006FA3" w:rsidRDefault="00774B23" w:rsidP="13DB2BBB">
            <w:pPr>
              <w:jc w:val="both"/>
              <w:rPr>
                <w:rFonts w:ascii="Book Antiqua" w:eastAsia="Book Antiqua" w:hAnsi="Book Antiqua" w:cs="Book Antiqua"/>
                <w:sz w:val="22"/>
                <w:szCs w:val="22"/>
              </w:rPr>
            </w:pPr>
          </w:p>
          <w:p w14:paraId="66CDA302" w14:textId="18A880E3" w:rsidR="00774B23" w:rsidRPr="00006FA3" w:rsidRDefault="25216D9D" w:rsidP="13DB2BBB">
            <w:pPr>
              <w:spacing w:line="259" w:lineRule="auto"/>
              <w:ind w:left="630" w:hanging="630"/>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9.4.3 </w:t>
            </w:r>
            <w:r w:rsidR="4C82094A" w:rsidRPr="13DB2BBB">
              <w:rPr>
                <w:rFonts w:ascii="Book Antiqua" w:eastAsia="Book Antiqua" w:hAnsi="Book Antiqua" w:cs="Book Antiqua"/>
                <w:sz w:val="22"/>
                <w:szCs w:val="22"/>
              </w:rPr>
              <w:t xml:space="preserve">  </w:t>
            </w:r>
            <w:r w:rsidRPr="13DB2BBB">
              <w:rPr>
                <w:rFonts w:ascii="Book Antiqua" w:eastAsia="Book Antiqua" w:hAnsi="Book Antiqua" w:cs="Book Antiqua"/>
                <w:sz w:val="22"/>
                <w:szCs w:val="22"/>
              </w:rPr>
              <w:t>No interest shall be payable by the Employer on the above SD.</w:t>
            </w:r>
          </w:p>
          <w:p w14:paraId="537FF661" w14:textId="059D98D1" w:rsidR="00774B23" w:rsidRPr="00006FA3" w:rsidRDefault="00774B23" w:rsidP="13DB2BBB">
            <w:pPr>
              <w:jc w:val="both"/>
              <w:rPr>
                <w:rFonts w:ascii="Book Antiqua" w:eastAsia="Book Antiqua" w:hAnsi="Book Antiqua" w:cs="Book Antiqua"/>
                <w:color w:val="000000" w:themeColor="text1"/>
                <w:sz w:val="22"/>
                <w:szCs w:val="22"/>
              </w:rPr>
            </w:pPr>
          </w:p>
        </w:tc>
      </w:tr>
      <w:tr w:rsidR="00774B23" w:rsidRPr="00006FA3" w14:paraId="0C9F45E9" w14:textId="77777777" w:rsidTr="006A5BFF">
        <w:tc>
          <w:tcPr>
            <w:tcW w:w="1506" w:type="dxa"/>
            <w:tcBorders>
              <w:right w:val="single" w:sz="4" w:space="0" w:color="auto"/>
            </w:tcBorders>
          </w:tcPr>
          <w:p w14:paraId="3DF6F1C8"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45A66830" w14:textId="222AD7C4" w:rsidR="00774B23" w:rsidRPr="00006FA3"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9.6</w:t>
            </w:r>
          </w:p>
        </w:tc>
        <w:tc>
          <w:tcPr>
            <w:tcW w:w="6615" w:type="dxa"/>
            <w:tcBorders>
              <w:left w:val="nil"/>
            </w:tcBorders>
          </w:tcPr>
          <w:p w14:paraId="60A42EBA" w14:textId="77777777" w:rsidR="00774B23" w:rsidRPr="00C2161D" w:rsidRDefault="00774B23" w:rsidP="13DB2BBB">
            <w:pPr>
              <w:jc w:val="both"/>
              <w:rPr>
                <w:rFonts w:ascii="Book Antiqua" w:eastAsia="Book Antiqua" w:hAnsi="Book Antiqua" w:cs="Book Antiqua"/>
                <w:b/>
                <w:bCs/>
                <w:snapToGrid w:val="0"/>
                <w:sz w:val="22"/>
                <w:szCs w:val="22"/>
                <w:u w:val="single"/>
              </w:rPr>
            </w:pPr>
            <w:r w:rsidRPr="13DB2BBB">
              <w:rPr>
                <w:rFonts w:ascii="Book Antiqua" w:eastAsia="Book Antiqua" w:hAnsi="Book Antiqua" w:cs="Book Antiqua"/>
                <w:b/>
                <w:bCs/>
                <w:snapToGrid w:val="0"/>
                <w:sz w:val="22"/>
                <w:szCs w:val="22"/>
                <w:u w:val="single"/>
              </w:rPr>
              <w:t>Add new GCC Clause No. 9.6:</w:t>
            </w:r>
          </w:p>
          <w:p w14:paraId="15A17C13" w14:textId="77777777" w:rsidR="00774B23" w:rsidRDefault="00774B23" w:rsidP="13DB2BBB">
            <w:pPr>
              <w:pStyle w:val="Default"/>
              <w:jc w:val="both"/>
              <w:rPr>
                <w:rFonts w:eastAsia="Book Antiqua"/>
                <w:b/>
                <w:bCs/>
                <w:sz w:val="22"/>
                <w:szCs w:val="22"/>
              </w:rPr>
            </w:pPr>
          </w:p>
          <w:p w14:paraId="6F21AAF5" w14:textId="77777777" w:rsidR="00774B23" w:rsidRDefault="00774B23" w:rsidP="13DB2BBB">
            <w:pPr>
              <w:jc w:val="both"/>
              <w:rPr>
                <w:rFonts w:ascii="Book Antiqua" w:eastAsia="Book Antiqua" w:hAnsi="Book Antiqua" w:cs="Book Antiqua"/>
                <w:b/>
                <w:bCs/>
                <w:snapToGrid w:val="0"/>
                <w:sz w:val="22"/>
                <w:szCs w:val="22"/>
              </w:rPr>
            </w:pPr>
            <w:r w:rsidRPr="13DB2BBB">
              <w:rPr>
                <w:rFonts w:ascii="Book Antiqua" w:eastAsia="Book Antiqua" w:hAnsi="Book Antiqua" w:cs="Book Antiqua"/>
                <w:b/>
                <w:bCs/>
                <w:snapToGrid w:val="0"/>
                <w:sz w:val="22"/>
                <w:szCs w:val="22"/>
              </w:rPr>
              <w:t xml:space="preserve">9.6 Surety Insurer: </w:t>
            </w:r>
          </w:p>
          <w:p w14:paraId="79A872D6" w14:textId="77777777" w:rsidR="00774B23" w:rsidRPr="0031490B" w:rsidRDefault="00774B23" w:rsidP="13DB2BBB">
            <w:pPr>
              <w:jc w:val="both"/>
              <w:rPr>
                <w:rFonts w:ascii="Book Antiqua" w:eastAsia="Book Antiqua" w:hAnsi="Book Antiqua" w:cs="Book Antiqua"/>
                <w:b/>
                <w:bCs/>
                <w:snapToGrid w:val="0"/>
                <w:sz w:val="22"/>
                <w:szCs w:val="22"/>
              </w:rPr>
            </w:pPr>
          </w:p>
          <w:p w14:paraId="4E4A6311" w14:textId="77777777" w:rsidR="00774B23" w:rsidRPr="0031490B" w:rsidRDefault="00774B23" w:rsidP="13DB2BBB">
            <w:pPr>
              <w:jc w:val="both"/>
              <w:rPr>
                <w:rFonts w:ascii="Book Antiqua" w:eastAsia="Book Antiqua" w:hAnsi="Book Antiqua" w:cs="Book Antiqua"/>
                <w:b/>
                <w:bCs/>
                <w:snapToGrid w:val="0"/>
                <w:sz w:val="22"/>
                <w:szCs w:val="22"/>
              </w:rPr>
            </w:pPr>
            <w:r w:rsidRPr="13DB2BBB">
              <w:rPr>
                <w:rFonts w:ascii="Book Antiqua" w:eastAsia="Book Antiqua" w:hAnsi="Book Antiqua" w:cs="Book Antiqua"/>
                <w:b/>
                <w:bCs/>
                <w:snapToGrid w:val="0"/>
                <w:sz w:val="22"/>
                <w:szCs w:val="22"/>
              </w:rPr>
              <w:t>The Insurance Surety Bond shall be from an Insurer as per guidelines issued by Insurance Regulatory and Development Authority of India (IRDAI).</w:t>
            </w:r>
          </w:p>
          <w:p w14:paraId="24D1B57A" w14:textId="7499E198" w:rsidR="00774B23" w:rsidRPr="00006FA3" w:rsidRDefault="00774B23" w:rsidP="13DB2BBB">
            <w:pPr>
              <w:jc w:val="both"/>
              <w:rPr>
                <w:rFonts w:ascii="Book Antiqua" w:eastAsia="Book Antiqua" w:hAnsi="Book Antiqua" w:cs="Book Antiqua"/>
                <w:b/>
                <w:bCs/>
                <w:sz w:val="22"/>
                <w:szCs w:val="22"/>
                <w:u w:val="single"/>
              </w:rPr>
            </w:pPr>
          </w:p>
          <w:p w14:paraId="708B0AA7" w14:textId="1B124781" w:rsidR="00774B23" w:rsidRPr="005250FA" w:rsidRDefault="0CF020C0" w:rsidP="13DB2BBB">
            <w:pPr>
              <w:jc w:val="both"/>
              <w:rPr>
                <w:rFonts w:ascii="Book Antiqua" w:eastAsia="Book Antiqua" w:hAnsi="Book Antiqua" w:cs="Book Antiqua"/>
                <w:b/>
                <w:bCs/>
                <w:color w:val="2C0CF7"/>
                <w:sz w:val="22"/>
                <w:szCs w:val="22"/>
              </w:rPr>
            </w:pPr>
            <w:r w:rsidRPr="005250FA">
              <w:rPr>
                <w:rFonts w:ascii="Book Antiqua" w:eastAsia="Book Antiqua" w:hAnsi="Book Antiqua" w:cs="Book Antiqua"/>
                <w:b/>
                <w:bCs/>
                <w:color w:val="2C0CF7"/>
                <w:sz w:val="22"/>
                <w:szCs w:val="22"/>
              </w:rPr>
              <w:t xml:space="preserve">The </w:t>
            </w:r>
            <w:r w:rsidRPr="005250FA">
              <w:rPr>
                <w:rFonts w:ascii="Book Antiqua" w:eastAsia="Book Antiqua" w:hAnsi="Book Antiqua" w:cs="Book Antiqua"/>
                <w:b/>
                <w:bCs/>
                <w:sz w:val="22"/>
                <w:szCs w:val="22"/>
              </w:rPr>
              <w:t>Insurance Surety Bond</w:t>
            </w:r>
            <w:r w:rsidRPr="005250FA">
              <w:rPr>
                <w:rFonts w:ascii="Book Antiqua" w:eastAsia="Book Antiqua" w:hAnsi="Book Antiqua" w:cs="Book Antiqua"/>
                <w:b/>
                <w:bCs/>
                <w:color w:val="2C0CF7"/>
                <w:sz w:val="22"/>
                <w:szCs w:val="22"/>
              </w:rPr>
              <w:t xml:space="preserve"> shall be in </w:t>
            </w:r>
            <w:proofErr w:type="spellStart"/>
            <w:r w:rsidRPr="005250FA">
              <w:rPr>
                <w:rFonts w:ascii="Book Antiqua" w:eastAsia="Book Antiqua" w:hAnsi="Book Antiqua" w:cs="Book Antiqua"/>
                <w:b/>
                <w:bCs/>
                <w:color w:val="2C0CF7"/>
                <w:sz w:val="22"/>
                <w:szCs w:val="22"/>
              </w:rPr>
              <w:t>favour</w:t>
            </w:r>
            <w:proofErr w:type="spellEnd"/>
            <w:r w:rsidRPr="005250FA">
              <w:rPr>
                <w:rFonts w:ascii="Book Antiqua" w:eastAsia="Book Antiqua" w:hAnsi="Book Antiqua" w:cs="Book Antiqua"/>
                <w:b/>
                <w:bCs/>
                <w:color w:val="2C0CF7"/>
                <w:sz w:val="22"/>
                <w:szCs w:val="22"/>
              </w:rPr>
              <w:t xml:space="preserve"> of the Owner i.e. M/s POWERGRID Southern Interconnector Transmission System Limited, </w:t>
            </w:r>
            <w:r w:rsidRPr="005250FA">
              <w:rPr>
                <w:rFonts w:ascii="Book Antiqua" w:eastAsia="Book Antiqua" w:hAnsi="Book Antiqua" w:cs="Book Antiqua"/>
                <w:b/>
                <w:bCs/>
                <w:sz w:val="22"/>
                <w:szCs w:val="22"/>
              </w:rPr>
              <w:t>payable at</w:t>
            </w:r>
            <w:r w:rsidRPr="005250FA">
              <w:rPr>
                <w:rFonts w:ascii="Book Antiqua" w:eastAsia="Book Antiqua" w:hAnsi="Book Antiqua" w:cs="Book Antiqua"/>
                <w:b/>
                <w:bCs/>
                <w:color w:val="2C0CF7"/>
                <w:sz w:val="22"/>
                <w:szCs w:val="22"/>
              </w:rPr>
              <w:t xml:space="preserve"> Hyderabad / </w:t>
            </w:r>
            <w:proofErr w:type="spellStart"/>
            <w:r w:rsidRPr="005250FA">
              <w:rPr>
                <w:rFonts w:ascii="Book Antiqua" w:eastAsia="Book Antiqua" w:hAnsi="Book Antiqua" w:cs="Book Antiqua"/>
                <w:b/>
                <w:bCs/>
                <w:color w:val="2C0CF7"/>
                <w:sz w:val="22"/>
                <w:szCs w:val="22"/>
              </w:rPr>
              <w:t>Secunderabad</w:t>
            </w:r>
            <w:proofErr w:type="spellEnd"/>
            <w:r w:rsidRPr="005250FA">
              <w:rPr>
                <w:rFonts w:ascii="Book Antiqua" w:eastAsia="Book Antiqua" w:hAnsi="Book Antiqua" w:cs="Book Antiqua"/>
                <w:b/>
                <w:bCs/>
                <w:color w:val="2C0CF7"/>
                <w:sz w:val="22"/>
                <w:szCs w:val="22"/>
              </w:rPr>
              <w:t>.</w:t>
            </w:r>
          </w:p>
          <w:p w14:paraId="1BF7CDCF" w14:textId="41A3DC88" w:rsidR="00774B23" w:rsidRPr="00006FA3" w:rsidRDefault="00774B23" w:rsidP="13DB2BBB">
            <w:pPr>
              <w:jc w:val="both"/>
              <w:rPr>
                <w:rFonts w:ascii="Book Antiqua" w:eastAsia="Book Antiqua" w:hAnsi="Book Antiqua" w:cs="Book Antiqua"/>
                <w:b/>
                <w:bCs/>
                <w:sz w:val="22"/>
                <w:szCs w:val="22"/>
                <w:u w:val="single"/>
              </w:rPr>
            </w:pPr>
          </w:p>
        </w:tc>
      </w:tr>
      <w:tr w:rsidR="008D0573" w:rsidRPr="00006FA3" w14:paraId="587A9B22" w14:textId="77777777" w:rsidTr="006A5BFF">
        <w:tc>
          <w:tcPr>
            <w:tcW w:w="1506" w:type="dxa"/>
            <w:tcBorders>
              <w:right w:val="single" w:sz="4" w:space="0" w:color="auto"/>
            </w:tcBorders>
          </w:tcPr>
          <w:p w14:paraId="14DB9BB9"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47F1B59D" w14:textId="7B68FAA0"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11</w:t>
            </w:r>
          </w:p>
        </w:tc>
        <w:tc>
          <w:tcPr>
            <w:tcW w:w="6615" w:type="dxa"/>
            <w:tcBorders>
              <w:left w:val="nil"/>
            </w:tcBorders>
          </w:tcPr>
          <w:p w14:paraId="729E3D97" w14:textId="77777777" w:rsidR="008D0573" w:rsidRPr="00006FA3" w:rsidRDefault="008D0573" w:rsidP="13DB2BBB">
            <w:pPr>
              <w:jc w:val="both"/>
              <w:rPr>
                <w:rFonts w:ascii="Book Antiqua" w:eastAsia="Book Antiqua" w:hAnsi="Book Antiqua" w:cs="Book Antiqua"/>
                <w:b/>
                <w:bCs/>
                <w:sz w:val="22"/>
                <w:szCs w:val="22"/>
                <w:u w:val="single"/>
              </w:rPr>
            </w:pPr>
            <w:r w:rsidRPr="13DB2BBB">
              <w:rPr>
                <w:rFonts w:ascii="Book Antiqua" w:eastAsia="Book Antiqua" w:hAnsi="Book Antiqua" w:cs="Book Antiqua"/>
                <w:b/>
                <w:bCs/>
                <w:sz w:val="22"/>
                <w:szCs w:val="22"/>
                <w:u w:val="single"/>
              </w:rPr>
              <w:t>Supplementing GCC Clause 11 as follows in the Section-SCC:</w:t>
            </w:r>
          </w:p>
          <w:p w14:paraId="3BADCCAE" w14:textId="77777777" w:rsidR="008D0573" w:rsidRPr="00006FA3" w:rsidRDefault="008D0573" w:rsidP="13DB2BBB">
            <w:pPr>
              <w:pStyle w:val="Default"/>
              <w:ind w:left="-18"/>
              <w:jc w:val="both"/>
              <w:rPr>
                <w:rFonts w:eastAsia="Book Antiqua"/>
                <w:sz w:val="22"/>
                <w:szCs w:val="22"/>
              </w:rPr>
            </w:pPr>
          </w:p>
          <w:p w14:paraId="7D85ACB6" w14:textId="1FEB7D2E" w:rsidR="008D0573" w:rsidRPr="00006FA3" w:rsidRDefault="2DF304DA" w:rsidP="13DB2BBB">
            <w:pPr>
              <w:pStyle w:val="Default"/>
              <w:ind w:left="-18"/>
              <w:jc w:val="both"/>
              <w:rPr>
                <w:rFonts w:eastAsia="Book Antiqua"/>
                <w:b/>
                <w:bCs/>
                <w:sz w:val="22"/>
                <w:szCs w:val="22"/>
              </w:rPr>
            </w:pPr>
            <w:r w:rsidRPr="13DB2BBB">
              <w:rPr>
                <w:rFonts w:eastAsia="Book Antiqua"/>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w:t>
            </w:r>
            <w:r w:rsidR="284287B9" w:rsidRPr="13DB2BBB">
              <w:rPr>
                <w:rFonts w:eastAsia="Book Antiqua"/>
                <w:sz w:val="22"/>
                <w:szCs w:val="22"/>
              </w:rPr>
              <w:t>Owner/</w:t>
            </w:r>
            <w:r w:rsidRPr="13DB2BBB">
              <w:rPr>
                <w:rFonts w:eastAsia="Book Antiqua"/>
                <w:sz w:val="22"/>
                <w:szCs w:val="22"/>
              </w:rPr>
              <w:t xml:space="preserve">Employer, for the material and in the manner as detailed in the Technical Specification, Vol-II of the Bidding Documents. </w:t>
            </w:r>
          </w:p>
          <w:p w14:paraId="1ED124B9" w14:textId="0EEB4033" w:rsidR="008D0573" w:rsidRPr="00006FA3" w:rsidRDefault="008D0573" w:rsidP="13DB2BBB">
            <w:pPr>
              <w:pStyle w:val="Default"/>
              <w:ind w:left="-18"/>
              <w:jc w:val="both"/>
              <w:rPr>
                <w:rFonts w:eastAsia="Book Antiqua"/>
                <w:sz w:val="22"/>
                <w:szCs w:val="22"/>
              </w:rPr>
            </w:pPr>
          </w:p>
        </w:tc>
      </w:tr>
      <w:tr w:rsidR="2B5FDECC" w14:paraId="24F7AF05" w14:textId="77777777" w:rsidTr="0B7EF03E">
        <w:trPr>
          <w:trHeight w:val="300"/>
        </w:trPr>
        <w:tc>
          <w:tcPr>
            <w:tcW w:w="1506" w:type="dxa"/>
            <w:tcBorders>
              <w:right w:val="single" w:sz="4" w:space="0" w:color="auto"/>
            </w:tcBorders>
          </w:tcPr>
          <w:p w14:paraId="17B87C36" w14:textId="3424F10F" w:rsidR="2B5FDECC" w:rsidRDefault="2B5FDECC" w:rsidP="005250FA">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19E443E2" w14:textId="6150EDCE" w:rsidR="55C94884" w:rsidRDefault="55C94884" w:rsidP="2B5FDECC">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13.1</w:t>
            </w:r>
          </w:p>
        </w:tc>
        <w:tc>
          <w:tcPr>
            <w:tcW w:w="6615" w:type="dxa"/>
            <w:tcBorders>
              <w:left w:val="nil"/>
            </w:tcBorders>
          </w:tcPr>
          <w:p w14:paraId="41989C4B" w14:textId="1A12EF84" w:rsidR="55C94884" w:rsidRDefault="55C94884"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 xml:space="preserve">Supplementing GCC 13.1 </w:t>
            </w:r>
          </w:p>
          <w:p w14:paraId="697D8E59" w14:textId="4DA44D6E" w:rsidR="2B5FDECC" w:rsidRDefault="2B5FDECC" w:rsidP="13DB2BBB">
            <w:pPr>
              <w:jc w:val="both"/>
              <w:rPr>
                <w:rFonts w:ascii="Book Antiqua" w:eastAsia="Book Antiqua" w:hAnsi="Book Antiqua" w:cs="Book Antiqua"/>
                <w:color w:val="000000" w:themeColor="text1"/>
                <w:sz w:val="22"/>
                <w:szCs w:val="22"/>
              </w:rPr>
            </w:pPr>
          </w:p>
          <w:p w14:paraId="05F88A65" w14:textId="3A709DC0" w:rsidR="55C94884" w:rsidRDefault="55C94884"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The Project Manager/ Engineer-in-Charge for the package shall be: </w:t>
            </w:r>
          </w:p>
          <w:p w14:paraId="470E6E62" w14:textId="0EEFC7FF" w:rsidR="55C94884" w:rsidRPr="001C2134" w:rsidRDefault="55C94884" w:rsidP="13DB2BBB">
            <w:pPr>
              <w:jc w:val="both"/>
              <w:rPr>
                <w:rFonts w:ascii="Book Antiqua" w:eastAsia="Book Antiqua" w:hAnsi="Book Antiqua" w:cs="Book Antiqua"/>
                <w:b/>
                <w:bCs/>
                <w:color w:val="2D00BF"/>
                <w:sz w:val="22"/>
                <w:szCs w:val="22"/>
              </w:rPr>
            </w:pPr>
            <w:r w:rsidRPr="001C2134">
              <w:rPr>
                <w:rFonts w:ascii="Book Antiqua" w:eastAsia="Book Antiqua" w:hAnsi="Book Antiqua" w:cs="Book Antiqua"/>
                <w:b/>
                <w:bCs/>
                <w:color w:val="2D00BF"/>
                <w:sz w:val="22"/>
                <w:szCs w:val="22"/>
              </w:rPr>
              <w:t xml:space="preserve">Station-in-Charge, </w:t>
            </w:r>
          </w:p>
          <w:p w14:paraId="28804BE7" w14:textId="1CC2193E" w:rsidR="55C94884" w:rsidRPr="001C2134" w:rsidRDefault="35857C0E" w:rsidP="13DB2BBB">
            <w:pPr>
              <w:jc w:val="both"/>
              <w:rPr>
                <w:rFonts w:ascii="Book Antiqua" w:eastAsia="Book Antiqua" w:hAnsi="Book Antiqua" w:cs="Book Antiqua"/>
                <w:b/>
                <w:bCs/>
                <w:color w:val="2D00BF"/>
                <w:sz w:val="22"/>
                <w:szCs w:val="22"/>
              </w:rPr>
            </w:pPr>
            <w:r w:rsidRPr="001C2134">
              <w:rPr>
                <w:rFonts w:ascii="Book Antiqua" w:eastAsia="Book Antiqua" w:hAnsi="Book Antiqua" w:cs="Book Antiqua"/>
                <w:b/>
                <w:bCs/>
                <w:color w:val="2D00BF"/>
                <w:sz w:val="22"/>
                <w:szCs w:val="22"/>
              </w:rPr>
              <w:t>Srikakulam 765/400 KV GIS Sub Station</w:t>
            </w:r>
            <w:r w:rsidR="03143BEB" w:rsidRPr="001C2134">
              <w:rPr>
                <w:rFonts w:ascii="Book Antiqua" w:eastAsia="Book Antiqua" w:hAnsi="Book Antiqua" w:cs="Book Antiqua"/>
                <w:b/>
                <w:bCs/>
                <w:color w:val="2D00BF"/>
                <w:sz w:val="22"/>
                <w:szCs w:val="22"/>
              </w:rPr>
              <w:t>,</w:t>
            </w:r>
          </w:p>
          <w:p w14:paraId="52712E36" w14:textId="798ECAE9" w:rsidR="55C94884" w:rsidRPr="001C2134" w:rsidRDefault="55C94884" w:rsidP="13DB2BBB">
            <w:pPr>
              <w:jc w:val="both"/>
              <w:rPr>
                <w:rFonts w:ascii="Book Antiqua" w:eastAsia="Book Antiqua" w:hAnsi="Book Antiqua" w:cs="Book Antiqua"/>
                <w:b/>
                <w:bCs/>
                <w:color w:val="2D00BF"/>
                <w:sz w:val="22"/>
                <w:szCs w:val="22"/>
              </w:rPr>
            </w:pPr>
            <w:r w:rsidRPr="001C2134">
              <w:rPr>
                <w:rFonts w:ascii="Book Antiqua" w:eastAsia="Book Antiqua" w:hAnsi="Book Antiqua" w:cs="Book Antiqua"/>
                <w:b/>
                <w:bCs/>
                <w:color w:val="2D00BF"/>
                <w:sz w:val="22"/>
                <w:szCs w:val="22"/>
              </w:rPr>
              <w:lastRenderedPageBreak/>
              <w:t>Power Grid Corporation of India Ltd.</w:t>
            </w:r>
            <w:r w:rsidR="7DA68CFE" w:rsidRPr="001C2134">
              <w:rPr>
                <w:rFonts w:ascii="Book Antiqua" w:eastAsia="Book Antiqua" w:hAnsi="Book Antiqua" w:cs="Book Antiqua"/>
                <w:b/>
                <w:bCs/>
                <w:color w:val="2D00BF"/>
                <w:sz w:val="22"/>
                <w:szCs w:val="22"/>
              </w:rPr>
              <w:t>,</w:t>
            </w:r>
          </w:p>
          <w:p w14:paraId="78F21950" w14:textId="67323495" w:rsidR="69E1A640" w:rsidRPr="001C2134" w:rsidRDefault="69E1A640" w:rsidP="13DB2BBB">
            <w:pPr>
              <w:spacing w:line="259" w:lineRule="auto"/>
              <w:jc w:val="both"/>
              <w:rPr>
                <w:rFonts w:ascii="Book Antiqua" w:eastAsia="Book Antiqua" w:hAnsi="Book Antiqua" w:cs="Book Antiqua"/>
                <w:b/>
                <w:bCs/>
                <w:color w:val="2D00BF"/>
                <w:sz w:val="22"/>
                <w:szCs w:val="22"/>
              </w:rPr>
            </w:pPr>
            <w:proofErr w:type="spellStart"/>
            <w:r w:rsidRPr="001C2134">
              <w:rPr>
                <w:rFonts w:ascii="Book Antiqua" w:eastAsia="Book Antiqua" w:hAnsi="Book Antiqua" w:cs="Book Antiqua"/>
                <w:b/>
                <w:bCs/>
                <w:color w:val="2D00BF"/>
                <w:sz w:val="22"/>
                <w:szCs w:val="22"/>
              </w:rPr>
              <w:t>Ramakrishnapuram</w:t>
            </w:r>
            <w:proofErr w:type="spellEnd"/>
            <w:r w:rsidRPr="001C2134">
              <w:rPr>
                <w:rFonts w:ascii="Book Antiqua" w:eastAsia="Book Antiqua" w:hAnsi="Book Antiqua" w:cs="Book Antiqua"/>
                <w:b/>
                <w:bCs/>
                <w:color w:val="2D00BF"/>
                <w:sz w:val="22"/>
                <w:szCs w:val="22"/>
              </w:rPr>
              <w:t xml:space="preserve"> Village, </w:t>
            </w:r>
            <w:proofErr w:type="spellStart"/>
            <w:r w:rsidRPr="001C2134">
              <w:rPr>
                <w:rFonts w:ascii="Book Antiqua" w:eastAsia="Book Antiqua" w:hAnsi="Book Antiqua" w:cs="Book Antiqua"/>
                <w:b/>
                <w:bCs/>
                <w:color w:val="2D00BF"/>
                <w:sz w:val="22"/>
                <w:szCs w:val="22"/>
              </w:rPr>
              <w:t>Neelavati</w:t>
            </w:r>
            <w:proofErr w:type="spellEnd"/>
            <w:r w:rsidRPr="001C2134">
              <w:rPr>
                <w:rFonts w:ascii="Book Antiqua" w:eastAsia="Book Antiqua" w:hAnsi="Book Antiqua" w:cs="Book Antiqua"/>
                <w:b/>
                <w:bCs/>
                <w:color w:val="2D00BF"/>
                <w:sz w:val="22"/>
                <w:szCs w:val="22"/>
              </w:rPr>
              <w:t xml:space="preserve"> PO, Via </w:t>
            </w:r>
            <w:proofErr w:type="spellStart"/>
            <w:r w:rsidRPr="001C2134">
              <w:rPr>
                <w:rFonts w:ascii="Book Antiqua" w:eastAsia="Book Antiqua" w:hAnsi="Book Antiqua" w:cs="Book Antiqua"/>
                <w:b/>
                <w:bCs/>
                <w:color w:val="2D00BF"/>
                <w:sz w:val="22"/>
                <w:szCs w:val="22"/>
              </w:rPr>
              <w:t>Haripuram</w:t>
            </w:r>
            <w:proofErr w:type="spellEnd"/>
            <w:r w:rsidRPr="001C2134">
              <w:rPr>
                <w:rFonts w:ascii="Book Antiqua" w:eastAsia="Book Antiqua" w:hAnsi="Book Antiqua" w:cs="Book Antiqua"/>
                <w:b/>
                <w:bCs/>
                <w:color w:val="2D00BF"/>
                <w:sz w:val="22"/>
                <w:szCs w:val="22"/>
              </w:rPr>
              <w:t>, Srikakulam District- 532 243 (A.P.)</w:t>
            </w:r>
          </w:p>
          <w:p w14:paraId="54B6E8B4" w14:textId="35E8E3ED" w:rsidR="2B5FDECC" w:rsidRPr="001C2134" w:rsidRDefault="2B5FDECC" w:rsidP="13DB2BBB">
            <w:pPr>
              <w:jc w:val="both"/>
              <w:rPr>
                <w:rFonts w:ascii="Book Antiqua" w:eastAsia="Book Antiqua" w:hAnsi="Book Antiqua" w:cs="Book Antiqua"/>
                <w:color w:val="000000" w:themeColor="text1"/>
                <w:sz w:val="22"/>
                <w:szCs w:val="22"/>
              </w:rPr>
            </w:pPr>
          </w:p>
          <w:p w14:paraId="1B4AE013" w14:textId="0317E6E8" w:rsidR="55C94884" w:rsidRPr="001C2134" w:rsidRDefault="55C94884" w:rsidP="13DB2BBB">
            <w:pPr>
              <w:jc w:val="both"/>
              <w:rPr>
                <w:rFonts w:ascii="Book Antiqua" w:eastAsia="Book Antiqua" w:hAnsi="Book Antiqua" w:cs="Book Antiqua"/>
                <w:color w:val="000000" w:themeColor="text1"/>
                <w:sz w:val="22"/>
                <w:szCs w:val="22"/>
              </w:rPr>
            </w:pPr>
            <w:proofErr w:type="gramStart"/>
            <w:r w:rsidRPr="001C2134">
              <w:rPr>
                <w:rFonts w:ascii="Book Antiqua" w:eastAsia="Book Antiqua" w:hAnsi="Book Antiqua" w:cs="Book Antiqua"/>
                <w:color w:val="000000" w:themeColor="text1"/>
                <w:sz w:val="22"/>
                <w:szCs w:val="22"/>
              </w:rPr>
              <w:t>E-mail :</w:t>
            </w:r>
            <w:proofErr w:type="gramEnd"/>
            <w:r w:rsidRPr="001C2134">
              <w:rPr>
                <w:rFonts w:ascii="Book Antiqua" w:eastAsia="Book Antiqua" w:hAnsi="Book Antiqua" w:cs="Book Antiqua"/>
                <w:color w:val="000000" w:themeColor="text1"/>
                <w:sz w:val="22"/>
                <w:szCs w:val="22"/>
              </w:rPr>
              <w:t xml:space="preserve"> </w:t>
            </w:r>
            <w:hyperlink r:id="rId16">
              <w:r w:rsidR="25EF363F" w:rsidRPr="001C2134">
                <w:rPr>
                  <w:rStyle w:val="Hyperlink"/>
                  <w:rFonts w:ascii="Book Antiqua" w:eastAsia="Book Antiqua" w:hAnsi="Book Antiqua" w:cs="Book Antiqua"/>
                  <w:sz w:val="22"/>
                  <w:szCs w:val="22"/>
                </w:rPr>
                <w:t>nakkanatraj@powergrid.in</w:t>
              </w:r>
            </w:hyperlink>
            <w:r w:rsidR="25EF363F" w:rsidRPr="001C2134">
              <w:rPr>
                <w:rFonts w:ascii="Book Antiqua" w:eastAsia="Book Antiqua" w:hAnsi="Book Antiqua" w:cs="Book Antiqua"/>
                <w:sz w:val="22"/>
                <w:szCs w:val="22"/>
              </w:rPr>
              <w:t xml:space="preserve"> </w:t>
            </w:r>
            <w:r w:rsidRPr="001C2134">
              <w:rPr>
                <w:rFonts w:ascii="Book Antiqua" w:eastAsia="Book Antiqua" w:hAnsi="Book Antiqua" w:cs="Book Antiqua"/>
                <w:color w:val="000000" w:themeColor="text1"/>
                <w:sz w:val="22"/>
                <w:szCs w:val="22"/>
              </w:rPr>
              <w:t xml:space="preserve"> </w:t>
            </w:r>
          </w:p>
          <w:p w14:paraId="4AD443EE" w14:textId="5DE069E0" w:rsidR="55C94884" w:rsidRPr="001C2134" w:rsidRDefault="55C94884" w:rsidP="13DB2BBB">
            <w:pPr>
              <w:jc w:val="both"/>
              <w:rPr>
                <w:rFonts w:ascii="Book Antiqua" w:eastAsia="Book Antiqua" w:hAnsi="Book Antiqua" w:cs="Book Antiqua"/>
                <w:sz w:val="22"/>
                <w:szCs w:val="22"/>
              </w:rPr>
            </w:pPr>
            <w:r w:rsidRPr="001C2134">
              <w:rPr>
                <w:rFonts w:ascii="Book Antiqua" w:eastAsia="Book Antiqua" w:hAnsi="Book Antiqua" w:cs="Book Antiqua"/>
                <w:color w:val="000000" w:themeColor="text1"/>
                <w:sz w:val="22"/>
                <w:szCs w:val="22"/>
              </w:rPr>
              <w:t xml:space="preserve">Contact: Sri. </w:t>
            </w:r>
            <w:r w:rsidR="33A2901A" w:rsidRPr="001C2134">
              <w:rPr>
                <w:rFonts w:ascii="Book Antiqua" w:eastAsia="Book Antiqua" w:hAnsi="Book Antiqua" w:cs="Book Antiqua"/>
                <w:b/>
                <w:bCs/>
                <w:sz w:val="22"/>
                <w:szCs w:val="22"/>
              </w:rPr>
              <w:t>Nakka Nataraj</w:t>
            </w:r>
            <w:r w:rsidRPr="001C2134">
              <w:rPr>
                <w:rFonts w:ascii="Book Antiqua" w:eastAsia="Book Antiqua" w:hAnsi="Book Antiqua" w:cs="Book Antiqua"/>
                <w:color w:val="000000" w:themeColor="text1"/>
                <w:sz w:val="22"/>
                <w:szCs w:val="22"/>
              </w:rPr>
              <w:t>, DGM, M</w:t>
            </w:r>
            <w:r w:rsidR="68B7D1B0" w:rsidRPr="001C2134">
              <w:rPr>
                <w:rFonts w:ascii="Book Antiqua" w:eastAsia="Book Antiqua" w:hAnsi="Book Antiqua" w:cs="Book Antiqua"/>
                <w:color w:val="000000" w:themeColor="text1"/>
                <w:sz w:val="22"/>
                <w:szCs w:val="22"/>
              </w:rPr>
              <w:t>obile:</w:t>
            </w:r>
            <w:r w:rsidRPr="001C2134">
              <w:rPr>
                <w:rFonts w:ascii="Book Antiqua" w:eastAsia="Book Antiqua" w:hAnsi="Book Antiqua" w:cs="Book Antiqua"/>
                <w:color w:val="000000" w:themeColor="text1"/>
                <w:sz w:val="22"/>
                <w:szCs w:val="22"/>
              </w:rPr>
              <w:t xml:space="preserve"> </w:t>
            </w:r>
            <w:r w:rsidR="19EB505C" w:rsidRPr="001C2134">
              <w:rPr>
                <w:rFonts w:ascii="Book Antiqua" w:eastAsia="Book Antiqua" w:hAnsi="Book Antiqua" w:cs="Book Antiqua"/>
                <w:sz w:val="22"/>
                <w:szCs w:val="22"/>
              </w:rPr>
              <w:t>9425293892</w:t>
            </w:r>
          </w:p>
          <w:p w14:paraId="557124A1" w14:textId="523A39EF" w:rsidR="2B5FDECC" w:rsidRDefault="2B5FDECC" w:rsidP="13DB2BBB">
            <w:pPr>
              <w:jc w:val="both"/>
              <w:rPr>
                <w:rFonts w:ascii="Book Antiqua" w:eastAsia="Book Antiqua" w:hAnsi="Book Antiqua" w:cs="Book Antiqua"/>
                <w:color w:val="000000" w:themeColor="text1"/>
                <w:sz w:val="22"/>
                <w:szCs w:val="22"/>
              </w:rPr>
            </w:pPr>
          </w:p>
        </w:tc>
      </w:tr>
      <w:tr w:rsidR="008D0573" w:rsidRPr="00006FA3" w14:paraId="3DE7992B" w14:textId="77777777" w:rsidTr="006A5BFF">
        <w:tc>
          <w:tcPr>
            <w:tcW w:w="1506" w:type="dxa"/>
            <w:tcBorders>
              <w:right w:val="single" w:sz="4" w:space="0" w:color="auto"/>
            </w:tcBorders>
          </w:tcPr>
          <w:p w14:paraId="41A58D8F"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07346D89"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15.1</w:t>
            </w:r>
          </w:p>
        </w:tc>
        <w:tc>
          <w:tcPr>
            <w:tcW w:w="6615" w:type="dxa"/>
            <w:tcBorders>
              <w:left w:val="nil"/>
            </w:tcBorders>
          </w:tcPr>
          <w:p w14:paraId="015AD84C" w14:textId="77777777" w:rsidR="008D0573" w:rsidRPr="00006FA3" w:rsidRDefault="008D0573" w:rsidP="13DB2BBB">
            <w:pPr>
              <w:ind w:left="342" w:hanging="270"/>
              <w:jc w:val="both"/>
              <w:rPr>
                <w:rFonts w:ascii="Book Antiqua" w:eastAsia="Book Antiqua" w:hAnsi="Book Antiqua" w:cs="Book Antiqua"/>
                <w:b/>
                <w:bCs/>
                <w:color w:val="000000"/>
                <w:sz w:val="22"/>
                <w:szCs w:val="22"/>
                <w:lang w:bidi="hi-IN"/>
              </w:rPr>
            </w:pPr>
            <w:r w:rsidRPr="13DB2BBB">
              <w:rPr>
                <w:rFonts w:ascii="Book Antiqua" w:eastAsia="Book Antiqua" w:hAnsi="Book Antiqua" w:cs="Book Antiqua"/>
                <w:b/>
                <w:bCs/>
                <w:color w:val="000000" w:themeColor="text1"/>
                <w:sz w:val="22"/>
                <w:szCs w:val="22"/>
                <w:lang w:bidi="hi-IN"/>
              </w:rPr>
              <w:t>Replace GCC 15.1 as follows:</w:t>
            </w:r>
          </w:p>
          <w:p w14:paraId="15287F94" w14:textId="77777777" w:rsidR="008D0573" w:rsidRPr="00006FA3" w:rsidRDefault="008D0573" w:rsidP="13DB2BBB">
            <w:pPr>
              <w:ind w:left="342" w:hanging="270"/>
              <w:jc w:val="both"/>
              <w:rPr>
                <w:rFonts w:ascii="Book Antiqua" w:eastAsia="Book Antiqua" w:hAnsi="Book Antiqua" w:cs="Book Antiqua"/>
                <w:b/>
                <w:bCs/>
                <w:color w:val="000000"/>
                <w:sz w:val="22"/>
                <w:szCs w:val="22"/>
                <w:lang w:bidi="hi-IN"/>
              </w:rPr>
            </w:pPr>
          </w:p>
          <w:p w14:paraId="4005A585" w14:textId="1636CFA3" w:rsidR="008D0573" w:rsidRPr="00A02F8F" w:rsidRDefault="2DF304DA" w:rsidP="13DB2BBB">
            <w:pPr>
              <w:jc w:val="both"/>
              <w:rPr>
                <w:rFonts w:ascii="Book Antiqua" w:eastAsia="Book Antiqua" w:hAnsi="Book Antiqua" w:cs="Book Antiqua"/>
                <w:color w:val="000000" w:themeColor="text1"/>
                <w:sz w:val="22"/>
                <w:szCs w:val="22"/>
                <w:lang w:bidi="hi-IN"/>
              </w:rPr>
            </w:pPr>
            <w:r w:rsidRPr="13DB2BBB">
              <w:rPr>
                <w:rFonts w:ascii="Book Antiqua" w:eastAsia="Book Antiqua" w:hAnsi="Book Antiqua" w:cs="Book Antiqua"/>
                <w:color w:val="000000" w:themeColor="text1"/>
                <w:sz w:val="22"/>
                <w:szCs w:val="22"/>
                <w:lang w:bidi="hi-IN"/>
              </w:rPr>
              <w:t xml:space="preserve">The corresponding </w:t>
            </w:r>
            <w:r w:rsidRPr="13DB2BBB">
              <w:rPr>
                <w:rFonts w:ascii="Book Antiqua" w:eastAsia="Book Antiqua" w:hAnsi="Book Antiqua" w:cs="Book Antiqua"/>
                <w:b/>
                <w:bCs/>
                <w:color w:val="000000" w:themeColor="text1"/>
                <w:sz w:val="22"/>
                <w:szCs w:val="22"/>
                <w:lang w:bidi="hi-IN"/>
              </w:rPr>
              <w:t>Appendix</w:t>
            </w:r>
            <w:r w:rsidRPr="13DB2BBB">
              <w:rPr>
                <w:rFonts w:ascii="Book Antiqua" w:eastAsia="Book Antiqua" w:hAnsi="Book Antiqua" w:cs="Book Antiqua"/>
                <w:color w:val="000000" w:themeColor="text1"/>
                <w:sz w:val="22"/>
                <w:szCs w:val="22"/>
                <w:lang w:bidi="hi-IN"/>
              </w:rPr>
              <w:t xml:space="preserve">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p>
          <w:p w14:paraId="550E8FC1" w14:textId="7F4DA934" w:rsidR="008D0573" w:rsidRPr="00A02F8F" w:rsidRDefault="008D0573" w:rsidP="13DB2BBB">
            <w:pPr>
              <w:jc w:val="both"/>
              <w:rPr>
                <w:rFonts w:ascii="Book Antiqua" w:eastAsia="Book Antiqua" w:hAnsi="Book Antiqua" w:cs="Book Antiqua"/>
                <w:color w:val="000000" w:themeColor="text1"/>
                <w:sz w:val="22"/>
                <w:szCs w:val="22"/>
                <w:lang w:bidi="hi-IN"/>
              </w:rPr>
            </w:pPr>
          </w:p>
          <w:p w14:paraId="3C392D9E" w14:textId="77777777" w:rsidR="00055BED" w:rsidRPr="00055BED" w:rsidRDefault="2DF304DA" w:rsidP="13DB2BBB">
            <w:pPr>
              <w:jc w:val="both"/>
              <w:rPr>
                <w:rFonts w:ascii="Book Antiqua" w:eastAsia="Book Antiqua" w:hAnsi="Book Antiqua" w:cs="Book Antiqua"/>
                <w:b/>
                <w:bCs/>
                <w:sz w:val="22"/>
                <w:szCs w:val="22"/>
              </w:rPr>
            </w:pPr>
            <w:r w:rsidRPr="00055BED">
              <w:rPr>
                <w:rFonts w:ascii="Book Antiqua" w:eastAsia="Book Antiqua" w:hAnsi="Book Antiqua" w:cs="Book Antiqua"/>
                <w:b/>
                <w:bCs/>
                <w:color w:val="000000" w:themeColor="text1"/>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055BED">
              <w:rPr>
                <w:rFonts w:ascii="Book Antiqua" w:eastAsia="Book Antiqua" w:hAnsi="Book Antiqua" w:cs="Book Antiqua"/>
                <w:b/>
                <w:bCs/>
                <w:color w:val="000000" w:themeColor="text1"/>
                <w:sz w:val="22"/>
                <w:szCs w:val="22"/>
                <w:lang w:bidi="hi-IN"/>
              </w:rPr>
              <w:t>in regard to</w:t>
            </w:r>
            <w:proofErr w:type="gramEnd"/>
            <w:r w:rsidRPr="00055BED">
              <w:rPr>
                <w:rFonts w:ascii="Book Antiqua" w:eastAsia="Book Antiqua" w:hAnsi="Book Antiqua" w:cs="Book Antiqua"/>
                <w:b/>
                <w:bCs/>
                <w:color w:val="000000" w:themeColor="text1"/>
                <w:sz w:val="22"/>
                <w:szCs w:val="22"/>
                <w:lang w:bidi="hi-IN"/>
              </w:rPr>
              <w:t xml:space="preserve"> ‘Bidder from a country which shares a land border with India’ as per ITB clause</w:t>
            </w:r>
            <w:r w:rsidRPr="00055BED">
              <w:rPr>
                <w:rFonts w:ascii="Book Antiqua" w:eastAsia="Book Antiqua" w:hAnsi="Book Antiqua" w:cs="Book Antiqua"/>
                <w:b/>
                <w:bCs/>
                <w:sz w:val="22"/>
                <w:szCs w:val="22"/>
              </w:rPr>
              <w:t xml:space="preserve"> 2.1. </w:t>
            </w:r>
          </w:p>
          <w:p w14:paraId="76E9A5AA" w14:textId="77777777" w:rsidR="00055BED" w:rsidRDefault="00055BED" w:rsidP="13DB2BBB">
            <w:pPr>
              <w:jc w:val="both"/>
              <w:rPr>
                <w:rFonts w:ascii="Book Antiqua" w:eastAsia="Book Antiqua" w:hAnsi="Book Antiqua" w:cs="Book Antiqua"/>
                <w:sz w:val="22"/>
                <w:szCs w:val="22"/>
              </w:rPr>
            </w:pPr>
          </w:p>
          <w:p w14:paraId="4E347730" w14:textId="7897E99A" w:rsidR="008D0573" w:rsidRPr="00A02F8F" w:rsidRDefault="2DF304DA" w:rsidP="13DB2BBB">
            <w:pPr>
              <w:jc w:val="both"/>
              <w:rPr>
                <w:rFonts w:ascii="Book Antiqua" w:eastAsia="Book Antiqua" w:hAnsi="Book Antiqua" w:cs="Book Antiqua"/>
                <w:color w:val="000000" w:themeColor="text1"/>
                <w:sz w:val="22"/>
                <w:szCs w:val="22"/>
                <w:lang w:bidi="hi-IN"/>
              </w:rPr>
            </w:pPr>
            <w:r w:rsidRPr="13DB2BBB">
              <w:rPr>
                <w:rFonts w:ascii="Book Antiqua" w:eastAsia="Book Antiqua" w:hAnsi="Book Antiqua" w:cs="Book Antiqua"/>
                <w:color w:val="000000" w:themeColor="text1"/>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CA8F48" w14:textId="554669C2" w:rsidR="008D0573" w:rsidRPr="00A02F8F" w:rsidRDefault="008D0573" w:rsidP="13DB2BBB">
            <w:pPr>
              <w:jc w:val="both"/>
              <w:rPr>
                <w:rFonts w:ascii="Book Antiqua" w:eastAsia="Book Antiqua" w:hAnsi="Book Antiqua" w:cs="Book Antiqua"/>
                <w:color w:val="000000"/>
                <w:sz w:val="22"/>
                <w:szCs w:val="22"/>
                <w:lang w:bidi="hi-IN"/>
              </w:rPr>
            </w:pPr>
          </w:p>
        </w:tc>
      </w:tr>
      <w:tr w:rsidR="00774B23" w:rsidRPr="00006FA3" w14:paraId="03668250" w14:textId="77777777" w:rsidTr="006A5BFF">
        <w:tc>
          <w:tcPr>
            <w:tcW w:w="1506" w:type="dxa"/>
            <w:tcBorders>
              <w:right w:val="single" w:sz="4" w:space="0" w:color="auto"/>
            </w:tcBorders>
          </w:tcPr>
          <w:p w14:paraId="746E90A0"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50AF308D" w14:textId="31920719" w:rsidR="00774B23" w:rsidRPr="00A02665"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16.3.5</w:t>
            </w:r>
          </w:p>
        </w:tc>
        <w:tc>
          <w:tcPr>
            <w:tcW w:w="6615" w:type="dxa"/>
            <w:tcBorders>
              <w:left w:val="nil"/>
            </w:tcBorders>
          </w:tcPr>
          <w:p w14:paraId="4A27074C" w14:textId="77777777" w:rsidR="00774B23" w:rsidRPr="00D70870" w:rsidRDefault="00774B23"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Replace the existing provision with the following:</w:t>
            </w:r>
          </w:p>
          <w:p w14:paraId="564FD7CF" w14:textId="77777777" w:rsidR="00774B23" w:rsidRPr="00D70870" w:rsidRDefault="00774B23" w:rsidP="13DB2BBB">
            <w:pPr>
              <w:jc w:val="both"/>
              <w:rPr>
                <w:rFonts w:ascii="Book Antiqua" w:eastAsia="Book Antiqua" w:hAnsi="Book Antiqua" w:cs="Book Antiqua"/>
                <w:b/>
                <w:bCs/>
                <w:sz w:val="22"/>
                <w:szCs w:val="22"/>
              </w:rPr>
            </w:pPr>
          </w:p>
          <w:p w14:paraId="5016FAF0" w14:textId="77777777" w:rsidR="00774B23" w:rsidRPr="00D70870" w:rsidRDefault="00774B23" w:rsidP="13DB2BBB">
            <w:pPr>
              <w:jc w:val="both"/>
              <w:rPr>
                <w:rFonts w:ascii="Book Antiqua" w:eastAsia="Book Antiqua" w:hAnsi="Book Antiqua" w:cs="Book Antiqua"/>
                <w:b/>
                <w:bCs/>
                <w:sz w:val="22"/>
                <w:szCs w:val="22"/>
              </w:rPr>
            </w:pPr>
            <w:r w:rsidRPr="13DB2BBB">
              <w:rPr>
                <w:rFonts w:ascii="Book Antiqua" w:eastAsia="Book Antiqua" w:hAnsi="Book Antiqua" w:cs="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13DB2BBB">
              <w:rPr>
                <w:rFonts w:ascii="Book Antiqua" w:eastAsia="Book Antiqua" w:hAnsi="Book Antiqua" w:cs="Book Antiqua"/>
                <w:b/>
                <w:bCs/>
                <w:sz w:val="22"/>
                <w:szCs w:val="22"/>
              </w:rPr>
              <w:t>Arbitrator for determination /Conciliation Committee of Independent Experts (CCIE) for resolution  in accordance with GCC Sub-Clause 39 / GCC Sub-Clause 40 hereof.</w:t>
            </w:r>
            <w:r w:rsidRPr="13DB2BBB">
              <w:rPr>
                <w:rFonts w:ascii="Book Antiqua" w:eastAsia="Book Antiqua" w:hAnsi="Book Antiqua" w:cs="Book Antiqua"/>
                <w:sz w:val="22"/>
                <w:szCs w:val="22"/>
              </w:rPr>
              <w:t xml:space="preserve"> If such dispute </w:t>
            </w:r>
            <w:r w:rsidRPr="13DB2BBB">
              <w:rPr>
                <w:rFonts w:ascii="Book Antiqua" w:eastAsia="Book Antiqua" w:hAnsi="Book Antiqua" w:cs="Book Antiqua"/>
                <w:sz w:val="22"/>
                <w:szCs w:val="22"/>
              </w:rPr>
              <w:lastRenderedPageBreak/>
              <w:t>or difference is referred to an Arbitrator</w:t>
            </w:r>
            <w:r w:rsidRPr="13DB2BBB">
              <w:rPr>
                <w:rFonts w:ascii="Book Antiqua" w:eastAsia="Book Antiqua" w:hAnsi="Book Antiqua" w:cs="Book Antiqua"/>
                <w:b/>
                <w:bCs/>
                <w:sz w:val="22"/>
                <w:szCs w:val="22"/>
              </w:rPr>
              <w:t>/CCIE</w:t>
            </w:r>
            <w:r w:rsidRPr="13DB2BBB">
              <w:rPr>
                <w:rFonts w:ascii="Book Antiqua" w:eastAsia="Book Antiqua" w:hAnsi="Book Antiqua" w:cs="Book Antiqua"/>
                <w:sz w:val="22"/>
                <w:szCs w:val="22"/>
              </w:rPr>
              <w:t xml:space="preserve">, the Project Manager shall give instructions as to whether and if so, how, performance of the Contract is to proceed. </w:t>
            </w:r>
            <w:r w:rsidRPr="13DB2BBB">
              <w:rPr>
                <w:rFonts w:ascii="Book Antiqua" w:eastAsia="Book Antiqua" w:hAnsi="Book Antiqua" w:cs="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13DB2BBB">
              <w:rPr>
                <w:rFonts w:ascii="Book Antiqua" w:eastAsia="Book Antiqua" w:hAnsi="Book Antiqua" w:cs="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13DB2BBB">
              <w:rPr>
                <w:rFonts w:ascii="Book Antiqua" w:eastAsia="Book Antiqua" w:hAnsi="Book Antiqua" w:cs="Book Antiqua"/>
                <w:b/>
                <w:bCs/>
                <w:sz w:val="22"/>
                <w:szCs w:val="22"/>
              </w:rPr>
              <w:t xml:space="preserve"> as decided in Arbitration/CCIE proceedings</w:t>
            </w:r>
            <w:r w:rsidRPr="13DB2BBB">
              <w:rPr>
                <w:rFonts w:ascii="Book Antiqua" w:eastAsia="Book Antiqua" w:hAnsi="Book Antiqua" w:cs="Book Antiqua"/>
                <w:sz w:val="22"/>
                <w:szCs w:val="22"/>
              </w:rPr>
              <w:t>, and the Time for Completion shall be extended accordingly.</w:t>
            </w:r>
          </w:p>
          <w:p w14:paraId="6BE676C0" w14:textId="606A3767" w:rsidR="00774B23" w:rsidRPr="00A02665" w:rsidRDefault="00774B23" w:rsidP="13DB2BBB">
            <w:pPr>
              <w:jc w:val="both"/>
              <w:rPr>
                <w:rFonts w:ascii="Book Antiqua" w:eastAsia="Book Antiqua" w:hAnsi="Book Antiqua" w:cs="Book Antiqua"/>
                <w:b/>
                <w:bCs/>
                <w:sz w:val="22"/>
                <w:szCs w:val="22"/>
              </w:rPr>
            </w:pPr>
          </w:p>
        </w:tc>
      </w:tr>
      <w:tr w:rsidR="008D0573" w:rsidRPr="00006FA3" w14:paraId="79ABA622" w14:textId="77777777" w:rsidTr="006A5BFF">
        <w:tc>
          <w:tcPr>
            <w:tcW w:w="1506" w:type="dxa"/>
            <w:tcBorders>
              <w:right w:val="single" w:sz="4" w:space="0" w:color="auto"/>
            </w:tcBorders>
          </w:tcPr>
          <w:p w14:paraId="3C0546D7"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317B69D8" w14:textId="73EE6FF8"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17.4.3</w:t>
            </w:r>
          </w:p>
        </w:tc>
        <w:tc>
          <w:tcPr>
            <w:tcW w:w="6615" w:type="dxa"/>
            <w:tcBorders>
              <w:left w:val="nil"/>
            </w:tcBorders>
          </w:tcPr>
          <w:p w14:paraId="1D4A7F8C" w14:textId="77777777" w:rsidR="008D0573" w:rsidRPr="00A02665" w:rsidRDefault="008D0573"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Addition new Sub-Clause GCC 17.4.3</w:t>
            </w:r>
          </w:p>
          <w:p w14:paraId="4E0BDA7A" w14:textId="77777777" w:rsidR="008D0573" w:rsidRPr="00A02665" w:rsidRDefault="008D0573" w:rsidP="13DB2BBB">
            <w:pPr>
              <w:ind w:left="1035" w:hanging="1035"/>
              <w:jc w:val="both"/>
              <w:rPr>
                <w:rFonts w:ascii="Book Antiqua" w:eastAsia="Book Antiqua" w:hAnsi="Book Antiqua" w:cs="Book Antiqua"/>
                <w:sz w:val="22"/>
                <w:szCs w:val="22"/>
              </w:rPr>
            </w:pPr>
          </w:p>
          <w:p w14:paraId="37C95223" w14:textId="77777777" w:rsidR="008D0573" w:rsidRPr="00A02665" w:rsidRDefault="2DF304DA" w:rsidP="13DB2BBB">
            <w:pPr>
              <w:ind w:left="848" w:hanging="848"/>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17.4.3</w:t>
            </w:r>
            <w:r w:rsidR="008D0573">
              <w:tab/>
            </w:r>
            <w:r w:rsidRPr="13DB2BBB">
              <w:rPr>
                <w:rFonts w:ascii="Book Antiqua" w:eastAsia="Book Antiqua" w:hAnsi="Book Antiqua" w:cs="Book Antiqua"/>
                <w:b/>
                <w:bCs/>
                <w:sz w:val="22"/>
                <w:szCs w:val="22"/>
              </w:rPr>
              <w:t>Material Acceptance Certificate</w:t>
            </w:r>
          </w:p>
          <w:p w14:paraId="4160DE0F" w14:textId="77777777" w:rsidR="008D0573" w:rsidRPr="00A02665" w:rsidRDefault="008D0573" w:rsidP="13DB2BBB">
            <w:pPr>
              <w:ind w:left="1035" w:hanging="1035"/>
              <w:jc w:val="both"/>
              <w:rPr>
                <w:rFonts w:ascii="Book Antiqua" w:eastAsia="Book Antiqua" w:hAnsi="Book Antiqua" w:cs="Book Antiqua"/>
                <w:sz w:val="22"/>
                <w:szCs w:val="22"/>
              </w:rPr>
            </w:pPr>
          </w:p>
          <w:p w14:paraId="762EE03A" w14:textId="45891D62" w:rsidR="008D0573" w:rsidRPr="00006FA3" w:rsidRDefault="2DF304DA" w:rsidP="13DB2BBB">
            <w:pPr>
              <w:jc w:val="both"/>
              <w:rPr>
                <w:rFonts w:ascii="Book Antiqua" w:eastAsia="Book Antiqua" w:hAnsi="Book Antiqua" w:cs="Book Antiqua"/>
                <w:b/>
                <w:bCs/>
                <w:sz w:val="22"/>
                <w:szCs w:val="22"/>
              </w:rPr>
            </w:pPr>
            <w:r w:rsidRPr="13DB2BBB">
              <w:rPr>
                <w:rFonts w:ascii="Book Antiqua" w:eastAsia="Book Antiqua" w:hAnsi="Book Antiqua" w:cs="Book Antiqua"/>
                <w:sz w:val="22"/>
                <w:szCs w:val="22"/>
              </w:rPr>
              <w:t xml:space="preserve">As soon as the delivery of Plant and Equipment, in the opinion of the Contractor, has been completed as specified in the Technical Specifications, the Contractor shall so notify the Employer in writing </w:t>
            </w:r>
            <w:proofErr w:type="spellStart"/>
            <w:r w:rsidRPr="13DB2BBB">
              <w:rPr>
                <w:rFonts w:ascii="Book Antiqua" w:eastAsia="Book Antiqua" w:hAnsi="Book Antiqua" w:cs="Book Antiqua"/>
                <w:sz w:val="22"/>
                <w:szCs w:val="22"/>
              </w:rPr>
              <w:t>alongwith</w:t>
            </w:r>
            <w:proofErr w:type="spellEnd"/>
            <w:r w:rsidRPr="13DB2BBB">
              <w:rPr>
                <w:rFonts w:ascii="Book Antiqua" w:eastAsia="Book Antiqua" w:hAnsi="Book Antiqua" w:cs="Book Antiqua"/>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13DB2BBB">
              <w:rPr>
                <w:rFonts w:ascii="Book Antiqua" w:eastAsia="Book Antiqua" w:hAnsi="Book Antiqua" w:cs="Book Antiqua"/>
                <w:sz w:val="22"/>
                <w:szCs w:val="22"/>
              </w:rPr>
              <w:t>defect or</w:t>
            </w:r>
            <w:proofErr w:type="spellEnd"/>
            <w:r w:rsidRPr="13DB2BBB">
              <w:rPr>
                <w:rFonts w:ascii="Book Antiqua" w:eastAsia="Book Antiqua" w:hAnsi="Book Antiqua" w:cs="Book Antiqua"/>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13DB2BBB">
              <w:rPr>
                <w:rFonts w:ascii="Book Antiqua" w:eastAsia="Book Antiqua" w:hAnsi="Book Antiqua" w:cs="Book Antiqua"/>
                <w:sz w:val="22"/>
                <w:szCs w:val="22"/>
              </w:rPr>
              <w:t>an</w:t>
            </w:r>
            <w:proofErr w:type="gramEnd"/>
            <w:r w:rsidRPr="13DB2BBB">
              <w:rPr>
                <w:rFonts w:ascii="Book Antiqua" w:eastAsia="Book Antiqua" w:hAnsi="Book Antiqua" w:cs="Book Antiqua"/>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983EBC" w14:textId="0297FFD2" w:rsidR="008D0573" w:rsidRPr="00006FA3" w:rsidRDefault="008D0573" w:rsidP="13DB2BBB">
            <w:pPr>
              <w:jc w:val="both"/>
              <w:rPr>
                <w:rFonts w:ascii="Book Antiqua" w:eastAsia="Book Antiqua" w:hAnsi="Book Antiqua" w:cs="Book Antiqua"/>
                <w:sz w:val="22"/>
                <w:szCs w:val="22"/>
              </w:rPr>
            </w:pPr>
          </w:p>
        </w:tc>
      </w:tr>
      <w:tr w:rsidR="009C2D8E" w:rsidRPr="00006FA3" w14:paraId="12D46BF3" w14:textId="77777777" w:rsidTr="006A5BFF">
        <w:tc>
          <w:tcPr>
            <w:tcW w:w="1506" w:type="dxa"/>
            <w:tcBorders>
              <w:right w:val="single" w:sz="4" w:space="0" w:color="auto"/>
            </w:tcBorders>
          </w:tcPr>
          <w:p w14:paraId="0EBBD35B" w14:textId="77777777" w:rsidR="009C2D8E" w:rsidRPr="00006FA3" w:rsidRDefault="009C2D8E"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56A7F7D7" w14:textId="665F2B35" w:rsidR="009C2D8E" w:rsidRPr="00006FA3" w:rsidRDefault="009C2D8E"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Clause 18.1.3(a)</w:t>
            </w:r>
          </w:p>
        </w:tc>
        <w:tc>
          <w:tcPr>
            <w:tcW w:w="6615" w:type="dxa"/>
            <w:tcBorders>
              <w:left w:val="nil"/>
            </w:tcBorders>
          </w:tcPr>
          <w:p w14:paraId="6C097D0C" w14:textId="77777777" w:rsidR="009C2D8E" w:rsidRPr="004171FE" w:rsidRDefault="009C2D8E"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u w:val="single"/>
              </w:rPr>
              <w:t>Replace GCC Clause 18.1.3(a) with the following</w:t>
            </w:r>
            <w:r w:rsidRPr="13DB2BBB">
              <w:rPr>
                <w:rFonts w:ascii="Book Antiqua" w:eastAsia="Book Antiqua" w:hAnsi="Book Antiqua" w:cs="Book Antiqua"/>
                <w:b/>
                <w:bCs/>
                <w:sz w:val="22"/>
                <w:szCs w:val="22"/>
              </w:rPr>
              <w:t>:</w:t>
            </w:r>
          </w:p>
          <w:p w14:paraId="430F2BAC" w14:textId="77777777" w:rsidR="009C2D8E" w:rsidRPr="004171FE" w:rsidRDefault="009C2D8E" w:rsidP="13DB2BBB">
            <w:pPr>
              <w:pStyle w:val="Default"/>
              <w:ind w:left="432" w:hanging="432"/>
              <w:jc w:val="both"/>
              <w:rPr>
                <w:rFonts w:eastAsia="Book Antiqua"/>
                <w:sz w:val="22"/>
                <w:szCs w:val="22"/>
              </w:rPr>
            </w:pPr>
          </w:p>
          <w:p w14:paraId="380B3822" w14:textId="77777777" w:rsidR="009C2D8E" w:rsidRPr="004171FE" w:rsidRDefault="009C2D8E" w:rsidP="13DB2BBB">
            <w:pPr>
              <w:pStyle w:val="Default"/>
              <w:ind w:left="432" w:hanging="432"/>
              <w:jc w:val="both"/>
              <w:rPr>
                <w:rFonts w:eastAsia="Book Antiqua"/>
                <w:sz w:val="22"/>
                <w:szCs w:val="22"/>
              </w:rPr>
            </w:pPr>
            <w:r w:rsidRPr="13DB2BBB">
              <w:rPr>
                <w:rFonts w:eastAsia="Book Antiqua"/>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13DB2BBB">
              <w:rPr>
                <w:rFonts w:eastAsia="Book Antiqua"/>
                <w:sz w:val="22"/>
                <w:szCs w:val="22"/>
              </w:rPr>
              <w:t>Labour</w:t>
            </w:r>
            <w:proofErr w:type="spellEnd"/>
            <w:r w:rsidRPr="13DB2BBB">
              <w:rPr>
                <w:rFonts w:eastAsia="Book Antiqua"/>
                <w:sz w:val="22"/>
                <w:szCs w:val="22"/>
              </w:rPr>
              <w:t xml:space="preserve"> having “Recognition of Prior Learning” (RPL) Certification </w:t>
            </w:r>
            <w:r w:rsidRPr="13DB2BBB">
              <w:rPr>
                <w:rFonts w:eastAsia="Book Antiqua"/>
                <w:i/>
                <w:iCs/>
                <w:sz w:val="22"/>
                <w:szCs w:val="22"/>
              </w:rPr>
              <w:t xml:space="preserve">(under Pradhan Mantri Kaushal Vikas </w:t>
            </w:r>
            <w:proofErr w:type="gramStart"/>
            <w:r w:rsidRPr="13DB2BBB">
              <w:rPr>
                <w:rFonts w:eastAsia="Book Antiqua"/>
                <w:i/>
                <w:iCs/>
                <w:sz w:val="22"/>
                <w:szCs w:val="22"/>
              </w:rPr>
              <w:t>Yojana(</w:t>
            </w:r>
            <w:proofErr w:type="gramEnd"/>
            <w:r w:rsidRPr="13DB2BBB">
              <w:rPr>
                <w:rFonts w:eastAsia="Book Antiqua"/>
                <w:i/>
                <w:iCs/>
                <w:sz w:val="22"/>
                <w:szCs w:val="22"/>
              </w:rPr>
              <w:t xml:space="preserve">PMKVY)) </w:t>
            </w:r>
            <w:r w:rsidRPr="13DB2BBB">
              <w:rPr>
                <w:rFonts w:eastAsia="Book Antiqua"/>
                <w:sz w:val="22"/>
                <w:szCs w:val="22"/>
              </w:rPr>
              <w:t xml:space="preserve">can also be employed by the Contractor. The Contractor is encouraged to use local labor </w:t>
            </w:r>
            <w:r w:rsidRPr="13DB2BBB">
              <w:rPr>
                <w:rFonts w:eastAsia="Book Antiqua"/>
                <w:sz w:val="22"/>
                <w:szCs w:val="22"/>
              </w:rPr>
              <w:lastRenderedPageBreak/>
              <w:t>preferably from weaker sections of society particularly SC &amp; ST persons, that has the necessary skills.</w:t>
            </w:r>
          </w:p>
          <w:p w14:paraId="4C5C7A80" w14:textId="77777777" w:rsidR="009C2D8E" w:rsidRPr="00006FA3" w:rsidRDefault="009C2D8E" w:rsidP="13DB2BBB">
            <w:pPr>
              <w:jc w:val="both"/>
              <w:rPr>
                <w:rFonts w:ascii="Book Antiqua" w:eastAsia="Book Antiqua" w:hAnsi="Book Antiqua" w:cs="Book Antiqua"/>
                <w:b/>
                <w:bCs/>
                <w:sz w:val="22"/>
                <w:szCs w:val="22"/>
              </w:rPr>
            </w:pPr>
          </w:p>
        </w:tc>
      </w:tr>
      <w:tr w:rsidR="00774B23" w:rsidRPr="00006FA3" w14:paraId="6F202C78" w14:textId="77777777" w:rsidTr="006A5BFF">
        <w:tc>
          <w:tcPr>
            <w:tcW w:w="1506" w:type="dxa"/>
            <w:tcBorders>
              <w:right w:val="single" w:sz="4" w:space="0" w:color="auto"/>
            </w:tcBorders>
          </w:tcPr>
          <w:p w14:paraId="7A3E0EE2"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39CDEA7D" w14:textId="2BA31D54" w:rsidR="00774B23" w:rsidRPr="00006FA3"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Cl. 18.3.1.4</w:t>
            </w:r>
          </w:p>
        </w:tc>
        <w:tc>
          <w:tcPr>
            <w:tcW w:w="6615" w:type="dxa"/>
            <w:tcBorders>
              <w:left w:val="nil"/>
            </w:tcBorders>
          </w:tcPr>
          <w:p w14:paraId="0A7060E2" w14:textId="77777777" w:rsidR="00774B23" w:rsidRPr="00D70870" w:rsidRDefault="00774B23" w:rsidP="13DB2BBB">
            <w:pPr>
              <w:pStyle w:val="FootnoteText"/>
              <w:ind w:left="-25" w:firstLine="25"/>
              <w:jc w:val="both"/>
              <w:rPr>
                <w:rFonts w:ascii="Book Antiqua" w:eastAsia="Book Antiqua" w:hAnsi="Book Antiqua" w:cs="Book Antiqua"/>
                <w:b/>
                <w:bCs/>
                <w:i/>
                <w:iCs/>
                <w:sz w:val="22"/>
                <w:szCs w:val="22"/>
              </w:rPr>
            </w:pPr>
            <w:r w:rsidRPr="13DB2BBB">
              <w:rPr>
                <w:rFonts w:ascii="Book Antiqua" w:eastAsia="Book Antiqua" w:hAnsi="Book Antiqua" w:cs="Book Antiqua"/>
                <w:b/>
                <w:bCs/>
                <w:sz w:val="22"/>
                <w:szCs w:val="22"/>
                <w:u w:val="single"/>
              </w:rPr>
              <w:t>Replace GCC Clause 18.3.1.4 with the following:</w:t>
            </w:r>
          </w:p>
          <w:p w14:paraId="144179E6" w14:textId="77777777" w:rsidR="00774B23" w:rsidRPr="00D70870" w:rsidRDefault="00774B23" w:rsidP="13DB2BBB">
            <w:pPr>
              <w:pStyle w:val="FootnoteText"/>
              <w:ind w:left="-25" w:firstLine="25"/>
              <w:jc w:val="both"/>
              <w:rPr>
                <w:rFonts w:ascii="Book Antiqua" w:eastAsia="Book Antiqua" w:hAnsi="Book Antiqua" w:cs="Book Antiqua"/>
                <w:sz w:val="22"/>
                <w:szCs w:val="22"/>
              </w:rPr>
            </w:pPr>
          </w:p>
          <w:p w14:paraId="2EEE1E15" w14:textId="77777777" w:rsidR="00774B23" w:rsidRPr="00D70870"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Salient features of some major laws applicable to establishments engaged in building and other construction works:</w:t>
            </w:r>
          </w:p>
          <w:p w14:paraId="0004E7F2" w14:textId="77777777" w:rsidR="00774B23" w:rsidRPr="00D70870" w:rsidRDefault="00774B23" w:rsidP="13DB2BBB">
            <w:pPr>
              <w:jc w:val="both"/>
              <w:rPr>
                <w:rFonts w:ascii="Book Antiqua" w:eastAsia="Book Antiqua" w:hAnsi="Book Antiqua" w:cs="Book Antiqua"/>
                <w:sz w:val="22"/>
                <w:szCs w:val="22"/>
              </w:rPr>
            </w:pPr>
          </w:p>
          <w:p w14:paraId="5742D9FF" w14:textId="77777777" w:rsidR="00774B23" w:rsidRPr="00D70870" w:rsidRDefault="00774B23" w:rsidP="13DB2BBB">
            <w:pPr>
              <w:ind w:left="-25" w:firstLine="25"/>
              <w:jc w:val="both"/>
              <w:rPr>
                <w:rFonts w:ascii="Book Antiqua" w:eastAsia="Book Antiqua" w:hAnsi="Book Antiqua" w:cs="Book Antiqua"/>
                <w:sz w:val="22"/>
                <w:szCs w:val="22"/>
              </w:rPr>
            </w:pPr>
            <w:r w:rsidRPr="13DB2BBB">
              <w:rPr>
                <w:rFonts w:ascii="Book Antiqua" w:eastAsia="Book Antiqua" w:hAnsi="Book Antiqua" w:cs="Book Antiqua"/>
                <w:b/>
                <w:bCs/>
                <w:sz w:val="22"/>
                <w:szCs w:val="22"/>
              </w:rPr>
              <w:t>(a) Employee’s</w:t>
            </w:r>
            <w:r w:rsidRPr="13DB2BBB">
              <w:rPr>
                <w:rFonts w:ascii="Book Antiqua" w:eastAsia="Book Antiqua" w:hAnsi="Book Antiqua" w:cs="Book Antiqua"/>
                <w:sz w:val="22"/>
                <w:szCs w:val="22"/>
              </w:rPr>
              <w:t xml:space="preserve"> Compensation Act 1923: The Act provides for compensation in case of injury by accident arising out of and </w:t>
            </w:r>
            <w:proofErr w:type="gramStart"/>
            <w:r w:rsidRPr="13DB2BBB">
              <w:rPr>
                <w:rFonts w:ascii="Book Antiqua" w:eastAsia="Book Antiqua" w:hAnsi="Book Antiqua" w:cs="Book Antiqua"/>
                <w:sz w:val="22"/>
                <w:szCs w:val="22"/>
              </w:rPr>
              <w:t>during the course of</w:t>
            </w:r>
            <w:proofErr w:type="gramEnd"/>
            <w:r w:rsidRPr="13DB2BBB">
              <w:rPr>
                <w:rFonts w:ascii="Book Antiqua" w:eastAsia="Book Antiqua" w:hAnsi="Book Antiqua" w:cs="Book Antiqua"/>
                <w:sz w:val="22"/>
                <w:szCs w:val="22"/>
              </w:rPr>
              <w:t xml:space="preserve"> employment…………………</w:t>
            </w:r>
          </w:p>
          <w:p w14:paraId="4B35EF0A" w14:textId="7D59EC84" w:rsidR="00774B23" w:rsidRPr="00936D10" w:rsidRDefault="0304F27E" w:rsidP="13DB2BBB">
            <w:pPr>
              <w:pStyle w:val="ListParagraph"/>
              <w:ind w:left="428" w:hanging="428"/>
              <w:jc w:val="both"/>
              <w:rPr>
                <w:rFonts w:ascii="Book Antiqua" w:eastAsia="Book Antiqua" w:hAnsi="Book Antiqua" w:cs="Book Antiqua"/>
                <w:sz w:val="22"/>
                <w:szCs w:val="22"/>
              </w:rPr>
            </w:pPr>
            <w:r w:rsidRPr="13DB2BBB">
              <w:rPr>
                <w:rFonts w:ascii="Book Antiqua" w:eastAsia="Book Antiqua" w:hAnsi="Book Antiqua" w:cs="Book Antiqua"/>
                <w:sz w:val="22"/>
                <w:szCs w:val="22"/>
              </w:rPr>
              <w:t>(b)</w:t>
            </w:r>
          </w:p>
        </w:tc>
      </w:tr>
      <w:tr w:rsidR="008D0573" w:rsidRPr="00006FA3" w14:paraId="286E5989" w14:textId="77777777" w:rsidTr="006A5BFF">
        <w:tc>
          <w:tcPr>
            <w:tcW w:w="1506" w:type="dxa"/>
            <w:tcBorders>
              <w:right w:val="single" w:sz="4" w:space="0" w:color="auto"/>
            </w:tcBorders>
          </w:tcPr>
          <w:p w14:paraId="4056EFA1"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6233CD07"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18.3.3.17</w:t>
            </w:r>
          </w:p>
        </w:tc>
        <w:tc>
          <w:tcPr>
            <w:tcW w:w="6615" w:type="dxa"/>
            <w:tcBorders>
              <w:left w:val="nil"/>
            </w:tcBorders>
          </w:tcPr>
          <w:p w14:paraId="6B205A96" w14:textId="77777777" w:rsidR="003B2766" w:rsidRPr="008E5256" w:rsidRDefault="003B2766" w:rsidP="003B2766">
            <w:pPr>
              <w:ind w:left="1035" w:hanging="1035"/>
              <w:jc w:val="both"/>
              <w:rPr>
                <w:rFonts w:ascii="Book Antiqua" w:hAnsi="Book Antiqua" w:cs="Arial"/>
                <w:b/>
                <w:bCs/>
                <w:sz w:val="22"/>
                <w:szCs w:val="22"/>
              </w:rPr>
            </w:pPr>
            <w:r w:rsidRPr="008E5256">
              <w:rPr>
                <w:rFonts w:ascii="Book Antiqua" w:hAnsi="Book Antiqua" w:cs="Arial"/>
                <w:b/>
                <w:bCs/>
                <w:sz w:val="22"/>
                <w:szCs w:val="22"/>
              </w:rPr>
              <w:t>Replace the para 18.3.3.17 with the following:</w:t>
            </w:r>
          </w:p>
          <w:p w14:paraId="53400CC6" w14:textId="77777777" w:rsidR="003B2766" w:rsidRPr="008E5256" w:rsidRDefault="003B2766" w:rsidP="003B2766">
            <w:pPr>
              <w:jc w:val="both"/>
              <w:rPr>
                <w:rFonts w:ascii="Book Antiqua" w:hAnsi="Book Antiqua" w:cs="Arial"/>
                <w:sz w:val="22"/>
                <w:szCs w:val="22"/>
              </w:rPr>
            </w:pPr>
          </w:p>
          <w:p w14:paraId="5B36F181" w14:textId="77777777" w:rsidR="003B2766" w:rsidRDefault="003B2766" w:rsidP="003B2766">
            <w:pPr>
              <w:pStyle w:val="TableParagraph"/>
              <w:jc w:val="both"/>
              <w:rPr>
                <w:rFonts w:ascii="Book Antiqua" w:hAnsi="Book Antiqua"/>
                <w:lang w:val="en-IN"/>
              </w:rPr>
            </w:pPr>
            <w:r>
              <w:rPr>
                <w:rFonts w:ascii="Book Antiqua" w:hAnsi="Book Antiqua"/>
                <w:lang w:val="en-IN"/>
              </w:rPr>
              <w:t>The Contractor shall deploy Safety Officer(s)/Safety Supervisor(s) /Safety Steward(s) in line with requirements as specified in the Safety Plan.</w:t>
            </w:r>
          </w:p>
          <w:p w14:paraId="65DBB914" w14:textId="77777777" w:rsidR="003B2766" w:rsidRDefault="003B2766" w:rsidP="003B2766">
            <w:pPr>
              <w:pStyle w:val="TableParagraph"/>
              <w:ind w:left="107"/>
              <w:jc w:val="both"/>
              <w:rPr>
                <w:rFonts w:ascii="Book Antiqua" w:hAnsi="Book Antiqua"/>
              </w:rPr>
            </w:pPr>
          </w:p>
          <w:p w14:paraId="39581E97" w14:textId="77777777" w:rsidR="003B2766" w:rsidRDefault="003B2766" w:rsidP="003B2766">
            <w:pPr>
              <w:pStyle w:val="TableParagraph"/>
              <w:spacing w:before="1" w:line="252" w:lineRule="auto"/>
              <w:ind w:right="101"/>
              <w:jc w:val="both"/>
              <w:rPr>
                <w:rFonts w:ascii="Book Antiqua" w:hAnsi="Book Antiqua"/>
              </w:rPr>
            </w:pPr>
            <w:r>
              <w:rPr>
                <w:rFonts w:ascii="Book Antiqua" w:hAnsi="Book Antiqua"/>
                <w:w w:val="105"/>
              </w:rPr>
              <w:t>The</w:t>
            </w:r>
            <w:r>
              <w:rPr>
                <w:rFonts w:ascii="Book Antiqua" w:hAnsi="Book Antiqua"/>
                <w:spacing w:val="1"/>
                <w:w w:val="105"/>
              </w:rPr>
              <w:t xml:space="preserve"> </w:t>
            </w:r>
            <w:r>
              <w:rPr>
                <w:rFonts w:ascii="Book Antiqua" w:hAnsi="Book Antiqua"/>
                <w:w w:val="105"/>
              </w:rPr>
              <w:t>qualifications,</w:t>
            </w:r>
            <w:r>
              <w:rPr>
                <w:rFonts w:ascii="Book Antiqua" w:hAnsi="Book Antiqua"/>
                <w:spacing w:val="1"/>
                <w:w w:val="105"/>
              </w:rPr>
              <w:t xml:space="preserve"> </w:t>
            </w:r>
            <w:r>
              <w:rPr>
                <w:rFonts w:ascii="Book Antiqua" w:hAnsi="Book Antiqua"/>
                <w:w w:val="105"/>
              </w:rPr>
              <w:t>experience,</w:t>
            </w:r>
            <w:r>
              <w:rPr>
                <w:rFonts w:ascii="Book Antiqua" w:hAnsi="Book Antiqua"/>
                <w:spacing w:val="1"/>
                <w:w w:val="105"/>
              </w:rPr>
              <w:t xml:space="preserve"> </w:t>
            </w:r>
            <w:r>
              <w:rPr>
                <w:rFonts w:ascii="Book Antiqua" w:hAnsi="Book Antiqua"/>
                <w:w w:val="105"/>
              </w:rPr>
              <w:t>roles</w:t>
            </w:r>
            <w:r>
              <w:rPr>
                <w:rFonts w:ascii="Book Antiqua" w:hAnsi="Book Antiqua"/>
                <w:spacing w:val="1"/>
                <w:w w:val="105"/>
              </w:rPr>
              <w:t xml:space="preserve"> </w:t>
            </w:r>
            <w:r>
              <w:rPr>
                <w:rFonts w:ascii="Book Antiqua" w:hAnsi="Book Antiqua"/>
                <w:w w:val="105"/>
              </w:rPr>
              <w:t>and</w:t>
            </w:r>
            <w:r>
              <w:rPr>
                <w:rFonts w:ascii="Book Antiqua" w:hAnsi="Book Antiqua"/>
                <w:spacing w:val="1"/>
                <w:w w:val="105"/>
              </w:rPr>
              <w:t xml:space="preserve"> </w:t>
            </w:r>
            <w:r>
              <w:rPr>
                <w:rFonts w:ascii="Book Antiqua" w:hAnsi="Book Antiqua"/>
                <w:w w:val="105"/>
              </w:rPr>
              <w:t>responsibilities</w:t>
            </w:r>
            <w:r>
              <w:rPr>
                <w:rFonts w:ascii="Book Antiqua" w:hAnsi="Book Antiqua"/>
                <w:spacing w:val="1"/>
                <w:w w:val="105"/>
              </w:rPr>
              <w:t xml:space="preserve"> </w:t>
            </w:r>
            <w:r>
              <w:rPr>
                <w:rFonts w:ascii="Book Antiqua" w:hAnsi="Book Antiqua"/>
                <w:w w:val="105"/>
              </w:rPr>
              <w:t>of</w:t>
            </w:r>
            <w:r>
              <w:rPr>
                <w:rFonts w:ascii="Book Antiqua" w:hAnsi="Book Antiqua"/>
                <w:spacing w:val="1"/>
                <w:w w:val="105"/>
              </w:rPr>
              <w:t xml:space="preserve"> </w:t>
            </w:r>
            <w:r>
              <w:rPr>
                <w:rFonts w:ascii="Book Antiqua" w:hAnsi="Book Antiqua"/>
                <w:w w:val="105"/>
              </w:rPr>
              <w:t>the</w:t>
            </w:r>
            <w:r>
              <w:rPr>
                <w:rFonts w:ascii="Book Antiqua" w:hAnsi="Book Antiqua"/>
                <w:spacing w:val="-48"/>
                <w:w w:val="105"/>
              </w:rPr>
              <w:t xml:space="preserve"> </w:t>
            </w:r>
            <w:r>
              <w:rPr>
                <w:rFonts w:ascii="Book Antiqua" w:hAnsi="Book Antiqua"/>
                <w:w w:val="105"/>
              </w:rPr>
              <w:t>Safety Officer(s)/Safety Supervisor(s) /Safety Steward(s)</w:t>
            </w:r>
            <w:r>
              <w:rPr>
                <w:rFonts w:ascii="Book Antiqua" w:hAnsi="Book Antiqua"/>
                <w:spacing w:val="1"/>
                <w:w w:val="105"/>
              </w:rPr>
              <w:t xml:space="preserve"> </w:t>
            </w:r>
            <w:r>
              <w:rPr>
                <w:rFonts w:ascii="Book Antiqua" w:hAnsi="Book Antiqua"/>
                <w:w w:val="105"/>
              </w:rPr>
              <w:t>shall be as</w:t>
            </w:r>
            <w:r>
              <w:rPr>
                <w:rFonts w:ascii="Book Antiqua" w:hAnsi="Book Antiqua"/>
                <w:spacing w:val="1"/>
                <w:w w:val="105"/>
              </w:rPr>
              <w:t xml:space="preserve"> </w:t>
            </w:r>
            <w:r>
              <w:rPr>
                <w:rFonts w:ascii="Book Antiqua" w:hAnsi="Book Antiqua"/>
                <w:w w:val="105"/>
              </w:rPr>
              <w:t>prescribed</w:t>
            </w:r>
            <w:r>
              <w:rPr>
                <w:rFonts w:ascii="Book Antiqua" w:hAnsi="Book Antiqua"/>
                <w:spacing w:val="2"/>
                <w:w w:val="105"/>
              </w:rPr>
              <w:t xml:space="preserve"> </w:t>
            </w:r>
            <w:r>
              <w:rPr>
                <w:rFonts w:ascii="Book Antiqua" w:hAnsi="Book Antiqua"/>
                <w:w w:val="105"/>
              </w:rPr>
              <w:t>in</w:t>
            </w:r>
            <w:r>
              <w:rPr>
                <w:rFonts w:ascii="Book Antiqua" w:hAnsi="Book Antiqua"/>
                <w:spacing w:val="4"/>
                <w:w w:val="105"/>
              </w:rPr>
              <w:t xml:space="preserve"> </w:t>
            </w:r>
            <w:r>
              <w:rPr>
                <w:rFonts w:ascii="Book Antiqua" w:hAnsi="Book Antiqua"/>
                <w:w w:val="105"/>
              </w:rPr>
              <w:t>the</w:t>
            </w:r>
            <w:r>
              <w:rPr>
                <w:rFonts w:ascii="Book Antiqua" w:hAnsi="Book Antiqua"/>
                <w:spacing w:val="3"/>
                <w:w w:val="105"/>
              </w:rPr>
              <w:t xml:space="preserve"> </w:t>
            </w:r>
            <w:r>
              <w:rPr>
                <w:rFonts w:ascii="Book Antiqua" w:hAnsi="Book Antiqua"/>
                <w:w w:val="105"/>
              </w:rPr>
              <w:t>Safety</w:t>
            </w:r>
            <w:r>
              <w:rPr>
                <w:rFonts w:ascii="Book Antiqua" w:hAnsi="Book Antiqua"/>
                <w:spacing w:val="-2"/>
                <w:w w:val="105"/>
              </w:rPr>
              <w:t xml:space="preserve"> </w:t>
            </w:r>
            <w:r>
              <w:rPr>
                <w:rFonts w:ascii="Book Antiqua" w:hAnsi="Book Antiqua"/>
                <w:w w:val="105"/>
              </w:rPr>
              <w:t>Plan.</w:t>
            </w:r>
          </w:p>
          <w:p w14:paraId="049A5708" w14:textId="77777777" w:rsidR="003B2766" w:rsidRDefault="003B2766" w:rsidP="003B2766">
            <w:pPr>
              <w:jc w:val="both"/>
              <w:rPr>
                <w:rFonts w:ascii="Book Antiqua" w:hAnsi="Book Antiqua"/>
                <w:w w:val="105"/>
                <w:sz w:val="22"/>
                <w:szCs w:val="22"/>
              </w:rPr>
            </w:pPr>
          </w:p>
          <w:p w14:paraId="30098F05" w14:textId="77777777" w:rsidR="003B2766" w:rsidRDefault="003B2766" w:rsidP="003B2766">
            <w:pPr>
              <w:jc w:val="both"/>
              <w:rPr>
                <w:rFonts w:ascii="Book Antiqua" w:hAnsi="Book Antiqua"/>
                <w:w w:val="105"/>
                <w:sz w:val="22"/>
                <w:szCs w:val="22"/>
              </w:rPr>
            </w:pPr>
            <w:r>
              <w:rPr>
                <w:rFonts w:ascii="Book Antiqua" w:hAnsi="Book Antiqua"/>
                <w:w w:val="105"/>
                <w:sz w:val="22"/>
                <w:szCs w:val="22"/>
              </w:rPr>
              <w:t>In case the Contractor fails to deploy Qualified Safety Officer(s)/Safety</w:t>
            </w:r>
            <w:r>
              <w:rPr>
                <w:rFonts w:ascii="Book Antiqua" w:hAnsi="Book Antiqua"/>
                <w:spacing w:val="-48"/>
                <w:w w:val="105"/>
                <w:sz w:val="22"/>
                <w:szCs w:val="22"/>
              </w:rPr>
              <w:t xml:space="preserve"> </w:t>
            </w:r>
            <w:r>
              <w:rPr>
                <w:rFonts w:ascii="Book Antiqua" w:hAnsi="Book Antiqua"/>
                <w:w w:val="105"/>
                <w:sz w:val="22"/>
                <w:szCs w:val="22"/>
              </w:rPr>
              <w:t>Supervisor(s) /Safety Steward(s) under each Contract, as specified in</w:t>
            </w:r>
            <w:r>
              <w:rPr>
                <w:rFonts w:ascii="Book Antiqua" w:hAnsi="Book Antiqua"/>
                <w:spacing w:val="1"/>
                <w:w w:val="105"/>
                <w:sz w:val="22"/>
                <w:szCs w:val="22"/>
              </w:rPr>
              <w:t xml:space="preserve"> </w:t>
            </w:r>
            <w:r>
              <w:rPr>
                <w:rFonts w:ascii="Book Antiqua" w:hAnsi="Book Antiqua"/>
                <w:w w:val="105"/>
                <w:sz w:val="22"/>
                <w:szCs w:val="22"/>
              </w:rPr>
              <w:t>the</w:t>
            </w:r>
            <w:r>
              <w:rPr>
                <w:rFonts w:ascii="Book Antiqua" w:hAnsi="Book Antiqua"/>
                <w:spacing w:val="-4"/>
                <w:w w:val="105"/>
                <w:sz w:val="22"/>
                <w:szCs w:val="22"/>
              </w:rPr>
              <w:t xml:space="preserve"> </w:t>
            </w:r>
            <w:r>
              <w:rPr>
                <w:rFonts w:ascii="Book Antiqua" w:hAnsi="Book Antiqua"/>
                <w:w w:val="105"/>
                <w:sz w:val="22"/>
                <w:szCs w:val="22"/>
              </w:rPr>
              <w:t>Safety</w:t>
            </w:r>
            <w:r>
              <w:rPr>
                <w:rFonts w:ascii="Book Antiqua" w:hAnsi="Book Antiqua"/>
                <w:spacing w:val="-7"/>
                <w:w w:val="105"/>
                <w:sz w:val="22"/>
                <w:szCs w:val="22"/>
              </w:rPr>
              <w:t xml:space="preserve"> </w:t>
            </w:r>
            <w:r>
              <w:rPr>
                <w:rFonts w:ascii="Book Antiqua" w:hAnsi="Book Antiqua"/>
                <w:w w:val="105"/>
                <w:sz w:val="22"/>
                <w:szCs w:val="22"/>
              </w:rPr>
              <w:t>Plan,</w:t>
            </w:r>
            <w:r>
              <w:rPr>
                <w:rFonts w:ascii="Book Antiqua" w:hAnsi="Book Antiqua"/>
                <w:spacing w:val="-6"/>
                <w:w w:val="105"/>
                <w:sz w:val="22"/>
                <w:szCs w:val="22"/>
              </w:rPr>
              <w:t xml:space="preserve"> </w:t>
            </w:r>
            <w:r>
              <w:rPr>
                <w:rFonts w:ascii="Book Antiqua" w:hAnsi="Book Antiqua"/>
                <w:w w:val="105"/>
                <w:sz w:val="22"/>
                <w:szCs w:val="22"/>
              </w:rPr>
              <w:t>then</w:t>
            </w:r>
            <w:r>
              <w:rPr>
                <w:rFonts w:ascii="Book Antiqua" w:hAnsi="Book Antiqua"/>
                <w:spacing w:val="-4"/>
                <w:w w:val="105"/>
                <w:sz w:val="22"/>
                <w:szCs w:val="22"/>
              </w:rPr>
              <w:t xml:space="preserve"> </w:t>
            </w:r>
            <w:r>
              <w:rPr>
                <w:rFonts w:ascii="Book Antiqua" w:hAnsi="Book Antiqua"/>
                <w:w w:val="105"/>
                <w:sz w:val="22"/>
                <w:szCs w:val="22"/>
              </w:rPr>
              <w:t>the</w:t>
            </w:r>
            <w:r>
              <w:rPr>
                <w:rFonts w:ascii="Book Antiqua" w:hAnsi="Book Antiqua"/>
                <w:spacing w:val="-8"/>
                <w:w w:val="105"/>
                <w:sz w:val="22"/>
                <w:szCs w:val="22"/>
              </w:rPr>
              <w:t xml:space="preserve"> </w:t>
            </w:r>
            <w:r>
              <w:rPr>
                <w:rFonts w:ascii="Book Antiqua" w:hAnsi="Book Antiqua"/>
                <w:w w:val="105"/>
                <w:sz w:val="22"/>
                <w:szCs w:val="22"/>
              </w:rPr>
              <w:t>Contractor</w:t>
            </w:r>
            <w:r>
              <w:rPr>
                <w:rFonts w:ascii="Book Antiqua" w:hAnsi="Book Antiqua"/>
                <w:spacing w:val="-5"/>
                <w:w w:val="105"/>
                <w:sz w:val="22"/>
                <w:szCs w:val="22"/>
              </w:rPr>
              <w:t xml:space="preserve"> </w:t>
            </w:r>
            <w:r>
              <w:rPr>
                <w:rFonts w:ascii="Book Antiqua" w:hAnsi="Book Antiqua"/>
                <w:w w:val="105"/>
                <w:sz w:val="22"/>
                <w:szCs w:val="22"/>
              </w:rPr>
              <w:t>shall</w:t>
            </w:r>
            <w:r>
              <w:rPr>
                <w:rFonts w:ascii="Book Antiqua" w:hAnsi="Book Antiqua"/>
                <w:spacing w:val="-5"/>
                <w:w w:val="105"/>
                <w:sz w:val="22"/>
                <w:szCs w:val="22"/>
              </w:rPr>
              <w:t xml:space="preserve"> </w:t>
            </w:r>
            <w:r>
              <w:rPr>
                <w:rFonts w:ascii="Book Antiqua" w:hAnsi="Book Antiqua"/>
                <w:w w:val="105"/>
                <w:sz w:val="22"/>
                <w:szCs w:val="22"/>
              </w:rPr>
              <w:t>be</w:t>
            </w:r>
            <w:r>
              <w:rPr>
                <w:rFonts w:ascii="Book Antiqua" w:hAnsi="Book Antiqua"/>
                <w:spacing w:val="-4"/>
                <w:w w:val="105"/>
                <w:sz w:val="22"/>
                <w:szCs w:val="22"/>
              </w:rPr>
              <w:t xml:space="preserve"> </w:t>
            </w:r>
            <w:r>
              <w:rPr>
                <w:rFonts w:ascii="Book Antiqua" w:hAnsi="Book Antiqua"/>
                <w:w w:val="105"/>
                <w:sz w:val="22"/>
                <w:szCs w:val="22"/>
              </w:rPr>
              <w:t>responsible</w:t>
            </w:r>
            <w:r>
              <w:rPr>
                <w:rFonts w:ascii="Book Antiqua" w:hAnsi="Book Antiqua"/>
                <w:spacing w:val="-6"/>
                <w:w w:val="105"/>
                <w:sz w:val="22"/>
                <w:szCs w:val="22"/>
              </w:rPr>
              <w:t xml:space="preserve"> </w:t>
            </w:r>
            <w:r>
              <w:rPr>
                <w:rFonts w:ascii="Book Antiqua" w:hAnsi="Book Antiqua"/>
                <w:w w:val="105"/>
                <w:sz w:val="22"/>
                <w:szCs w:val="22"/>
              </w:rPr>
              <w:t>for</w:t>
            </w:r>
            <w:r>
              <w:rPr>
                <w:rFonts w:ascii="Book Antiqua" w:hAnsi="Book Antiqua"/>
                <w:spacing w:val="-4"/>
                <w:w w:val="105"/>
                <w:sz w:val="22"/>
                <w:szCs w:val="22"/>
              </w:rPr>
              <w:t xml:space="preserve"> </w:t>
            </w:r>
            <w:r>
              <w:rPr>
                <w:rFonts w:ascii="Book Antiqua" w:hAnsi="Book Antiqua"/>
                <w:w w:val="105"/>
                <w:sz w:val="22"/>
                <w:szCs w:val="22"/>
              </w:rPr>
              <w:t>payment</w:t>
            </w:r>
            <w:r>
              <w:rPr>
                <w:rFonts w:ascii="Book Antiqua" w:hAnsi="Book Antiqua"/>
                <w:spacing w:val="-4"/>
                <w:w w:val="105"/>
                <w:sz w:val="22"/>
                <w:szCs w:val="22"/>
              </w:rPr>
              <w:t xml:space="preserve"> </w:t>
            </w:r>
            <w:r>
              <w:rPr>
                <w:rFonts w:ascii="Book Antiqua" w:hAnsi="Book Antiqua"/>
                <w:w w:val="105"/>
                <w:sz w:val="22"/>
                <w:szCs w:val="22"/>
              </w:rPr>
              <w:t>of</w:t>
            </w:r>
            <w:r>
              <w:rPr>
                <w:rFonts w:ascii="Book Antiqua" w:hAnsi="Book Antiqua"/>
                <w:spacing w:val="-49"/>
                <w:w w:val="105"/>
                <w:sz w:val="22"/>
                <w:szCs w:val="22"/>
              </w:rPr>
              <w:t xml:space="preserve"> </w:t>
            </w:r>
            <w:r>
              <w:rPr>
                <w:rFonts w:ascii="Book Antiqua" w:hAnsi="Book Antiqua"/>
                <w:w w:val="105"/>
                <w:sz w:val="22"/>
                <w:szCs w:val="22"/>
              </w:rPr>
              <w:t>a</w:t>
            </w:r>
            <w:r>
              <w:rPr>
                <w:rFonts w:ascii="Book Antiqua" w:hAnsi="Book Antiqua"/>
                <w:spacing w:val="-9"/>
                <w:w w:val="105"/>
                <w:sz w:val="22"/>
                <w:szCs w:val="22"/>
              </w:rPr>
              <w:t xml:space="preserve"> </w:t>
            </w:r>
            <w:r>
              <w:rPr>
                <w:rFonts w:ascii="Book Antiqua" w:hAnsi="Book Antiqua"/>
                <w:w w:val="105"/>
                <w:sz w:val="22"/>
                <w:szCs w:val="22"/>
              </w:rPr>
              <w:t>sum</w:t>
            </w:r>
            <w:r>
              <w:rPr>
                <w:rFonts w:ascii="Book Antiqua" w:hAnsi="Book Antiqua"/>
                <w:spacing w:val="-10"/>
                <w:w w:val="105"/>
                <w:sz w:val="22"/>
                <w:szCs w:val="22"/>
              </w:rPr>
              <w:t xml:space="preserve"> </w:t>
            </w:r>
            <w:r>
              <w:rPr>
                <w:rFonts w:ascii="Book Antiqua" w:hAnsi="Book Antiqua"/>
                <w:b/>
                <w:bCs/>
                <w:w w:val="105"/>
                <w:sz w:val="22"/>
                <w:szCs w:val="22"/>
              </w:rPr>
              <w:t>of</w:t>
            </w:r>
            <w:r>
              <w:rPr>
                <w:rFonts w:ascii="Book Antiqua" w:hAnsi="Book Antiqua"/>
                <w:b/>
                <w:bCs/>
                <w:spacing w:val="-9"/>
                <w:w w:val="105"/>
                <w:sz w:val="22"/>
                <w:szCs w:val="22"/>
              </w:rPr>
              <w:t xml:space="preserve"> </w:t>
            </w:r>
            <w:r>
              <w:rPr>
                <w:rFonts w:ascii="Book Antiqua" w:hAnsi="Book Antiqua"/>
                <w:b/>
                <w:bCs/>
                <w:w w:val="105"/>
                <w:sz w:val="22"/>
                <w:szCs w:val="22"/>
              </w:rPr>
              <w:t>Rs.</w:t>
            </w:r>
            <w:r>
              <w:rPr>
                <w:rFonts w:ascii="Book Antiqua" w:hAnsi="Book Antiqua"/>
                <w:b/>
                <w:bCs/>
                <w:spacing w:val="-9"/>
                <w:w w:val="105"/>
                <w:sz w:val="22"/>
                <w:szCs w:val="22"/>
              </w:rPr>
              <w:t xml:space="preserve"> </w:t>
            </w:r>
            <w:r>
              <w:rPr>
                <w:rFonts w:ascii="Book Antiqua" w:hAnsi="Book Antiqua"/>
                <w:b/>
                <w:bCs/>
                <w:w w:val="105"/>
                <w:sz w:val="22"/>
                <w:szCs w:val="22"/>
              </w:rPr>
              <w:t>1,25,000/-</w:t>
            </w:r>
            <w:r>
              <w:rPr>
                <w:rFonts w:ascii="Book Antiqua" w:hAnsi="Book Antiqua"/>
                <w:b/>
                <w:bCs/>
                <w:spacing w:val="-10"/>
                <w:w w:val="105"/>
                <w:sz w:val="22"/>
                <w:szCs w:val="22"/>
              </w:rPr>
              <w:t xml:space="preserve"> for each safety officer, Rs. 45,000/- for each safety supervisor and Rs. 22,000/- for each safety steward, </w:t>
            </w:r>
            <w:r>
              <w:rPr>
                <w:rFonts w:ascii="Book Antiqua" w:hAnsi="Book Antiqua"/>
                <w:b/>
                <w:bCs/>
                <w:w w:val="105"/>
                <w:sz w:val="22"/>
                <w:szCs w:val="22"/>
              </w:rPr>
              <w:t>per</w:t>
            </w:r>
            <w:r>
              <w:rPr>
                <w:rFonts w:ascii="Book Antiqua" w:hAnsi="Book Antiqua"/>
                <w:b/>
                <w:bCs/>
                <w:spacing w:val="-9"/>
                <w:w w:val="105"/>
                <w:sz w:val="22"/>
                <w:szCs w:val="22"/>
              </w:rPr>
              <w:t xml:space="preserve"> week</w:t>
            </w:r>
            <w:r>
              <w:rPr>
                <w:rFonts w:ascii="Book Antiqua" w:hAnsi="Book Antiqua"/>
                <w:spacing w:val="-10"/>
                <w:w w:val="105"/>
                <w:sz w:val="22"/>
                <w:szCs w:val="22"/>
              </w:rPr>
              <w:t xml:space="preserve"> </w:t>
            </w:r>
            <w:r>
              <w:rPr>
                <w:rFonts w:ascii="Book Antiqua" w:hAnsi="Book Antiqua"/>
                <w:b/>
                <w:bCs/>
                <w:spacing w:val="-10"/>
                <w:w w:val="105"/>
                <w:sz w:val="22"/>
                <w:szCs w:val="22"/>
              </w:rPr>
              <w:t>on a pro-rata basis</w:t>
            </w:r>
            <w:r>
              <w:rPr>
                <w:rFonts w:ascii="Book Antiqua" w:hAnsi="Book Antiqua"/>
                <w:w w:val="105"/>
                <w:sz w:val="22"/>
                <w:szCs w:val="22"/>
              </w:rPr>
              <w:t>,</w:t>
            </w:r>
            <w:r>
              <w:rPr>
                <w:rFonts w:ascii="Book Antiqua" w:hAnsi="Book Antiqua"/>
                <w:spacing w:val="-48"/>
                <w:w w:val="105"/>
                <w:sz w:val="22"/>
                <w:szCs w:val="22"/>
              </w:rPr>
              <w:t xml:space="preserve"> </w:t>
            </w:r>
            <w:r>
              <w:rPr>
                <w:rFonts w:ascii="Book Antiqua" w:hAnsi="Book Antiqua"/>
                <w:w w:val="105"/>
                <w:sz w:val="22"/>
                <w:szCs w:val="22"/>
              </w:rPr>
              <w:t>till the Safety Officer(s)/ Safety Supervisor(s) /Safety Steward(s)) is</w:t>
            </w:r>
            <w:r>
              <w:rPr>
                <w:rFonts w:ascii="Book Antiqua" w:hAnsi="Book Antiqua"/>
                <w:spacing w:val="1"/>
                <w:w w:val="105"/>
                <w:sz w:val="22"/>
                <w:szCs w:val="22"/>
              </w:rPr>
              <w:t xml:space="preserve"> </w:t>
            </w:r>
            <w:r>
              <w:rPr>
                <w:rFonts w:ascii="Book Antiqua" w:hAnsi="Book Antiqua"/>
                <w:w w:val="105"/>
                <w:sz w:val="22"/>
                <w:szCs w:val="22"/>
              </w:rPr>
              <w:t>deployed, to be deposited with the Employer, which will be retained in</w:t>
            </w:r>
            <w:r>
              <w:rPr>
                <w:rFonts w:ascii="Book Antiqua" w:hAnsi="Book Antiqua"/>
                <w:spacing w:val="-48"/>
                <w:w w:val="105"/>
                <w:sz w:val="22"/>
                <w:szCs w:val="22"/>
              </w:rPr>
              <w:t xml:space="preserve"> </w:t>
            </w:r>
            <w:r>
              <w:rPr>
                <w:rFonts w:ascii="Book Antiqua" w:hAnsi="Book Antiqua"/>
                <w:w w:val="105"/>
                <w:sz w:val="22"/>
                <w:szCs w:val="22"/>
              </w:rPr>
              <w:t>the</w:t>
            </w:r>
            <w:r>
              <w:rPr>
                <w:rFonts w:ascii="Book Antiqua" w:hAnsi="Book Antiqua"/>
                <w:spacing w:val="1"/>
                <w:w w:val="105"/>
                <w:sz w:val="22"/>
                <w:szCs w:val="22"/>
              </w:rPr>
              <w:t xml:space="preserve"> </w:t>
            </w:r>
            <w:r>
              <w:rPr>
                <w:rFonts w:ascii="Book Antiqua" w:hAnsi="Book Antiqua"/>
                <w:w w:val="105"/>
                <w:sz w:val="22"/>
                <w:szCs w:val="22"/>
              </w:rPr>
              <w:t>Safety</w:t>
            </w:r>
            <w:r>
              <w:rPr>
                <w:rFonts w:ascii="Book Antiqua" w:hAnsi="Book Antiqua"/>
                <w:spacing w:val="1"/>
                <w:w w:val="105"/>
                <w:sz w:val="22"/>
                <w:szCs w:val="22"/>
              </w:rPr>
              <w:t xml:space="preserve"> </w:t>
            </w:r>
            <w:r>
              <w:rPr>
                <w:rFonts w:ascii="Book Antiqua" w:hAnsi="Book Antiqua"/>
                <w:w w:val="105"/>
                <w:sz w:val="22"/>
                <w:szCs w:val="22"/>
              </w:rPr>
              <w:t>Corpus</w:t>
            </w:r>
            <w:r>
              <w:rPr>
                <w:rFonts w:ascii="Book Antiqua" w:hAnsi="Book Antiqua"/>
                <w:spacing w:val="1"/>
                <w:w w:val="105"/>
                <w:sz w:val="22"/>
                <w:szCs w:val="22"/>
              </w:rPr>
              <w:t xml:space="preserve"> </w:t>
            </w:r>
            <w:r>
              <w:rPr>
                <w:rFonts w:ascii="Book Antiqua" w:hAnsi="Book Antiqua"/>
                <w:w w:val="105"/>
                <w:sz w:val="22"/>
                <w:szCs w:val="22"/>
              </w:rPr>
              <w:t>Fund</w:t>
            </w:r>
            <w:r>
              <w:rPr>
                <w:rFonts w:ascii="Book Antiqua" w:hAnsi="Book Antiqua"/>
                <w:spacing w:val="1"/>
                <w:w w:val="105"/>
                <w:sz w:val="22"/>
                <w:szCs w:val="22"/>
              </w:rPr>
              <w:t xml:space="preserve"> </w:t>
            </w:r>
            <w:r>
              <w:rPr>
                <w:rFonts w:ascii="Book Antiqua" w:hAnsi="Book Antiqua"/>
                <w:w w:val="105"/>
                <w:sz w:val="22"/>
                <w:szCs w:val="22"/>
              </w:rPr>
              <w:t>pursuant</w:t>
            </w:r>
            <w:r>
              <w:rPr>
                <w:rFonts w:ascii="Book Antiqua" w:hAnsi="Book Antiqua"/>
                <w:spacing w:val="1"/>
                <w:w w:val="105"/>
                <w:sz w:val="22"/>
                <w:szCs w:val="22"/>
              </w:rPr>
              <w:t xml:space="preserve"> </w:t>
            </w:r>
            <w:r>
              <w:rPr>
                <w:rFonts w:ascii="Book Antiqua" w:hAnsi="Book Antiqua"/>
                <w:w w:val="105"/>
                <w:sz w:val="22"/>
                <w:szCs w:val="22"/>
              </w:rPr>
              <w:t>to</w:t>
            </w:r>
            <w:r>
              <w:rPr>
                <w:rFonts w:ascii="Book Antiqua" w:hAnsi="Book Antiqua"/>
                <w:spacing w:val="1"/>
                <w:w w:val="105"/>
                <w:sz w:val="22"/>
                <w:szCs w:val="22"/>
              </w:rPr>
              <w:t xml:space="preserve"> </w:t>
            </w:r>
            <w:r>
              <w:rPr>
                <w:rFonts w:ascii="Book Antiqua" w:hAnsi="Book Antiqua"/>
                <w:w w:val="105"/>
                <w:sz w:val="22"/>
                <w:szCs w:val="22"/>
              </w:rPr>
              <w:t>GCC Sub-Clause 18.3.3.26.</w:t>
            </w:r>
            <w:r>
              <w:rPr>
                <w:rFonts w:ascii="Book Antiqua" w:hAnsi="Book Antiqua"/>
                <w:spacing w:val="1"/>
                <w:w w:val="105"/>
                <w:sz w:val="22"/>
                <w:szCs w:val="22"/>
              </w:rPr>
              <w:t xml:space="preserve"> </w:t>
            </w:r>
            <w:r>
              <w:rPr>
                <w:rFonts w:ascii="Book Antiqua" w:hAnsi="Book Antiqua"/>
                <w:w w:val="105"/>
                <w:sz w:val="22"/>
                <w:szCs w:val="22"/>
              </w:rPr>
              <w:t>Further, the Project Manager shall have the right at his sole discretion</w:t>
            </w:r>
            <w:r>
              <w:rPr>
                <w:rFonts w:ascii="Book Antiqua" w:hAnsi="Book Antiqua"/>
                <w:spacing w:val="1"/>
                <w:w w:val="105"/>
                <w:sz w:val="22"/>
                <w:szCs w:val="22"/>
              </w:rPr>
              <w:t xml:space="preserve"> </w:t>
            </w:r>
            <w:r>
              <w:rPr>
                <w:rFonts w:ascii="Book Antiqua" w:hAnsi="Book Antiqua"/>
                <w:w w:val="105"/>
                <w:sz w:val="22"/>
                <w:szCs w:val="22"/>
              </w:rPr>
              <w:t>to stop the work in line with GCC Sub-Clause 18.3.3.19 till the Safety</w:t>
            </w:r>
            <w:r>
              <w:rPr>
                <w:rFonts w:ascii="Book Antiqua" w:hAnsi="Book Antiqua"/>
                <w:spacing w:val="1"/>
                <w:w w:val="105"/>
                <w:sz w:val="22"/>
                <w:szCs w:val="22"/>
              </w:rPr>
              <w:t xml:space="preserve"> </w:t>
            </w:r>
            <w:r>
              <w:rPr>
                <w:rFonts w:ascii="Book Antiqua" w:hAnsi="Book Antiqua"/>
                <w:w w:val="105"/>
                <w:sz w:val="22"/>
                <w:szCs w:val="22"/>
              </w:rPr>
              <w:t>Officer(s)/ Safety Supervisor(s) /Safety Steward(s) is deployed by the</w:t>
            </w:r>
            <w:r>
              <w:rPr>
                <w:rFonts w:ascii="Book Antiqua" w:hAnsi="Book Antiqua"/>
                <w:spacing w:val="1"/>
                <w:w w:val="105"/>
                <w:sz w:val="22"/>
                <w:szCs w:val="22"/>
              </w:rPr>
              <w:t xml:space="preserve"> </w:t>
            </w:r>
            <w:r>
              <w:rPr>
                <w:rFonts w:ascii="Book Antiqua" w:hAnsi="Book Antiqua"/>
                <w:w w:val="105"/>
                <w:sz w:val="22"/>
                <w:szCs w:val="22"/>
              </w:rPr>
              <w:t>Contractor</w:t>
            </w:r>
          </w:p>
          <w:p w14:paraId="274EB606" w14:textId="77777777" w:rsidR="003B2766" w:rsidRDefault="003B2766" w:rsidP="003B2766">
            <w:pPr>
              <w:jc w:val="both"/>
              <w:rPr>
                <w:rFonts w:ascii="Book Antiqua" w:hAnsi="Book Antiqua"/>
                <w:w w:val="105"/>
                <w:sz w:val="22"/>
                <w:szCs w:val="22"/>
              </w:rPr>
            </w:pPr>
          </w:p>
          <w:p w14:paraId="5807213A" w14:textId="74E599EB" w:rsidR="008D0573" w:rsidRPr="00006FA3" w:rsidRDefault="003B2766" w:rsidP="003B2766">
            <w:pPr>
              <w:jc w:val="both"/>
              <w:rPr>
                <w:rFonts w:ascii="Book Antiqua" w:eastAsia="Book Antiqua" w:hAnsi="Book Antiqua" w:cs="Book Antiqua"/>
                <w:sz w:val="22"/>
                <w:szCs w:val="22"/>
              </w:rPr>
            </w:pPr>
            <w:r>
              <w:rPr>
                <w:rFonts w:ascii="Book Antiqua" w:hAnsi="Book Antiqua"/>
                <w:w w:val="105"/>
                <w:sz w:val="22"/>
                <w:szCs w:val="22"/>
              </w:rPr>
              <w:t>The</w:t>
            </w:r>
            <w:r>
              <w:rPr>
                <w:rFonts w:ascii="Book Antiqua" w:hAnsi="Book Antiqua"/>
                <w:spacing w:val="1"/>
                <w:w w:val="105"/>
                <w:sz w:val="22"/>
                <w:szCs w:val="22"/>
              </w:rPr>
              <w:t xml:space="preserve"> </w:t>
            </w:r>
            <w:r>
              <w:rPr>
                <w:rFonts w:ascii="Book Antiqua" w:hAnsi="Book Antiqua"/>
                <w:w w:val="105"/>
                <w:sz w:val="22"/>
                <w:szCs w:val="22"/>
              </w:rPr>
              <w:t>name and address</w:t>
            </w:r>
            <w:r>
              <w:rPr>
                <w:rFonts w:ascii="Book Antiqua" w:hAnsi="Book Antiqua"/>
                <w:spacing w:val="49"/>
                <w:w w:val="105"/>
                <w:sz w:val="22"/>
                <w:szCs w:val="22"/>
              </w:rPr>
              <w:t xml:space="preserve"> </w:t>
            </w:r>
            <w:r>
              <w:rPr>
                <w:rFonts w:ascii="Book Antiqua" w:hAnsi="Book Antiqua"/>
                <w:w w:val="105"/>
                <w:sz w:val="22"/>
                <w:szCs w:val="22"/>
              </w:rPr>
              <w:t>of such</w:t>
            </w:r>
            <w:r>
              <w:rPr>
                <w:rFonts w:ascii="Book Antiqua" w:hAnsi="Book Antiqua"/>
                <w:spacing w:val="2"/>
                <w:w w:val="105"/>
                <w:sz w:val="22"/>
                <w:szCs w:val="22"/>
              </w:rPr>
              <w:t xml:space="preserve"> </w:t>
            </w:r>
            <w:r>
              <w:rPr>
                <w:rFonts w:ascii="Book Antiqua" w:hAnsi="Book Antiqua"/>
                <w:w w:val="105"/>
                <w:sz w:val="22"/>
                <w:szCs w:val="22"/>
              </w:rPr>
              <w:t>Safety Officers Safety Supervisor(s) /Safety</w:t>
            </w:r>
            <w:r>
              <w:rPr>
                <w:rFonts w:ascii="Book Antiqua" w:hAnsi="Book Antiqua"/>
                <w:spacing w:val="1"/>
                <w:w w:val="105"/>
                <w:sz w:val="22"/>
                <w:szCs w:val="22"/>
              </w:rPr>
              <w:t xml:space="preserve"> </w:t>
            </w:r>
            <w:r>
              <w:rPr>
                <w:rFonts w:ascii="Book Antiqua" w:hAnsi="Book Antiqua"/>
                <w:w w:val="105"/>
                <w:sz w:val="22"/>
                <w:szCs w:val="22"/>
              </w:rPr>
              <w:t>Steward(s)</w:t>
            </w:r>
            <w:r>
              <w:rPr>
                <w:rFonts w:ascii="Book Antiqua" w:hAnsi="Book Antiqua"/>
                <w:spacing w:val="1"/>
                <w:w w:val="105"/>
                <w:sz w:val="22"/>
                <w:szCs w:val="22"/>
              </w:rPr>
              <w:t xml:space="preserve"> </w:t>
            </w:r>
            <w:r>
              <w:rPr>
                <w:rFonts w:ascii="Book Antiqua" w:hAnsi="Book Antiqua"/>
                <w:w w:val="105"/>
                <w:sz w:val="22"/>
                <w:szCs w:val="22"/>
              </w:rPr>
              <w:t>of</w:t>
            </w:r>
            <w:r>
              <w:rPr>
                <w:rFonts w:ascii="Book Antiqua" w:hAnsi="Book Antiqua"/>
                <w:spacing w:val="1"/>
                <w:w w:val="105"/>
                <w:sz w:val="22"/>
                <w:szCs w:val="22"/>
              </w:rPr>
              <w:t xml:space="preserve"> </w:t>
            </w:r>
            <w:r>
              <w:rPr>
                <w:rFonts w:ascii="Book Antiqua" w:hAnsi="Book Antiqua"/>
                <w:w w:val="105"/>
                <w:sz w:val="22"/>
                <w:szCs w:val="22"/>
              </w:rPr>
              <w:t>the</w:t>
            </w:r>
            <w:r>
              <w:rPr>
                <w:rFonts w:ascii="Book Antiqua" w:hAnsi="Book Antiqua"/>
                <w:spacing w:val="1"/>
                <w:w w:val="105"/>
                <w:sz w:val="22"/>
                <w:szCs w:val="22"/>
              </w:rPr>
              <w:t xml:space="preserve"> </w:t>
            </w:r>
            <w:r>
              <w:rPr>
                <w:rFonts w:ascii="Book Antiqua" w:hAnsi="Book Antiqua"/>
                <w:w w:val="105"/>
                <w:sz w:val="22"/>
                <w:szCs w:val="22"/>
              </w:rPr>
              <w:t>Contractor</w:t>
            </w:r>
            <w:r>
              <w:rPr>
                <w:rFonts w:ascii="Book Antiqua" w:hAnsi="Book Antiqua"/>
                <w:spacing w:val="1"/>
                <w:w w:val="105"/>
                <w:sz w:val="22"/>
                <w:szCs w:val="22"/>
              </w:rPr>
              <w:t xml:space="preserve"> </w:t>
            </w:r>
            <w:r>
              <w:rPr>
                <w:rFonts w:ascii="Book Antiqua" w:hAnsi="Book Antiqua"/>
                <w:w w:val="105"/>
                <w:sz w:val="22"/>
                <w:szCs w:val="22"/>
              </w:rPr>
              <w:t>will</w:t>
            </w:r>
            <w:r>
              <w:rPr>
                <w:rFonts w:ascii="Book Antiqua" w:hAnsi="Book Antiqua"/>
                <w:spacing w:val="1"/>
                <w:w w:val="105"/>
                <w:sz w:val="22"/>
                <w:szCs w:val="22"/>
              </w:rPr>
              <w:t xml:space="preserve"> </w:t>
            </w:r>
            <w:r>
              <w:rPr>
                <w:rFonts w:ascii="Book Antiqua" w:hAnsi="Book Antiqua"/>
                <w:w w:val="105"/>
                <w:sz w:val="22"/>
                <w:szCs w:val="22"/>
              </w:rPr>
              <w:t>be</w:t>
            </w:r>
            <w:r>
              <w:rPr>
                <w:rFonts w:ascii="Book Antiqua" w:hAnsi="Book Antiqua"/>
                <w:spacing w:val="1"/>
                <w:w w:val="105"/>
                <w:sz w:val="22"/>
                <w:szCs w:val="22"/>
              </w:rPr>
              <w:t xml:space="preserve"> </w:t>
            </w:r>
            <w:r>
              <w:rPr>
                <w:rFonts w:ascii="Book Antiqua" w:hAnsi="Book Antiqua"/>
                <w:w w:val="105"/>
                <w:sz w:val="22"/>
                <w:szCs w:val="22"/>
              </w:rPr>
              <w:t>promptly</w:t>
            </w:r>
            <w:r>
              <w:rPr>
                <w:rFonts w:ascii="Book Antiqua" w:hAnsi="Book Antiqua"/>
                <w:spacing w:val="1"/>
                <w:w w:val="105"/>
                <w:sz w:val="22"/>
                <w:szCs w:val="22"/>
              </w:rPr>
              <w:t xml:space="preserve"> </w:t>
            </w:r>
            <w:r>
              <w:rPr>
                <w:rFonts w:ascii="Book Antiqua" w:hAnsi="Book Antiqua"/>
                <w:w w:val="105"/>
                <w:sz w:val="22"/>
                <w:szCs w:val="22"/>
              </w:rPr>
              <w:t>informed</w:t>
            </w:r>
            <w:r>
              <w:rPr>
                <w:rFonts w:ascii="Book Antiqua" w:hAnsi="Book Antiqua"/>
                <w:spacing w:val="1"/>
                <w:w w:val="105"/>
                <w:sz w:val="22"/>
                <w:szCs w:val="22"/>
              </w:rPr>
              <w:t xml:space="preserve"> </w:t>
            </w:r>
            <w:r>
              <w:rPr>
                <w:rFonts w:ascii="Book Antiqua" w:hAnsi="Book Antiqua"/>
                <w:w w:val="105"/>
                <w:sz w:val="22"/>
                <w:szCs w:val="22"/>
              </w:rPr>
              <w:t>in</w:t>
            </w:r>
            <w:r>
              <w:rPr>
                <w:rFonts w:ascii="Book Antiqua" w:hAnsi="Book Antiqua"/>
                <w:spacing w:val="-48"/>
                <w:w w:val="105"/>
                <w:sz w:val="22"/>
                <w:szCs w:val="22"/>
              </w:rPr>
              <w:t xml:space="preserve"> </w:t>
            </w:r>
            <w:r>
              <w:rPr>
                <w:rFonts w:ascii="Book Antiqua" w:hAnsi="Book Antiqua"/>
                <w:w w:val="105"/>
                <w:sz w:val="22"/>
                <w:szCs w:val="22"/>
              </w:rPr>
              <w:t>writing</w:t>
            </w:r>
            <w:r>
              <w:rPr>
                <w:rFonts w:ascii="Book Antiqua" w:hAnsi="Book Antiqua"/>
                <w:spacing w:val="-11"/>
                <w:w w:val="105"/>
                <w:sz w:val="22"/>
                <w:szCs w:val="22"/>
              </w:rPr>
              <w:t xml:space="preserve"> </w:t>
            </w:r>
            <w:r>
              <w:rPr>
                <w:rFonts w:ascii="Book Antiqua" w:hAnsi="Book Antiqua"/>
                <w:w w:val="105"/>
                <w:sz w:val="22"/>
                <w:szCs w:val="22"/>
              </w:rPr>
              <w:t>to</w:t>
            </w:r>
            <w:r>
              <w:rPr>
                <w:rFonts w:ascii="Book Antiqua" w:hAnsi="Book Antiqua"/>
                <w:spacing w:val="-11"/>
                <w:w w:val="105"/>
                <w:sz w:val="22"/>
                <w:szCs w:val="22"/>
              </w:rPr>
              <w:t xml:space="preserve"> </w:t>
            </w:r>
            <w:r>
              <w:rPr>
                <w:rFonts w:ascii="Book Antiqua" w:hAnsi="Book Antiqua"/>
                <w:w w:val="105"/>
                <w:sz w:val="22"/>
                <w:szCs w:val="22"/>
              </w:rPr>
              <w:t>Project</w:t>
            </w:r>
            <w:r>
              <w:rPr>
                <w:rFonts w:ascii="Book Antiqua" w:hAnsi="Book Antiqua"/>
                <w:spacing w:val="-10"/>
                <w:w w:val="105"/>
                <w:sz w:val="22"/>
                <w:szCs w:val="22"/>
              </w:rPr>
              <w:t xml:space="preserve"> </w:t>
            </w:r>
            <w:r>
              <w:rPr>
                <w:rFonts w:ascii="Book Antiqua" w:hAnsi="Book Antiqua"/>
                <w:w w:val="105"/>
                <w:sz w:val="22"/>
                <w:szCs w:val="22"/>
              </w:rPr>
              <w:t>Manager</w:t>
            </w:r>
            <w:r>
              <w:rPr>
                <w:rFonts w:ascii="Book Antiqua" w:hAnsi="Book Antiqua"/>
                <w:spacing w:val="-11"/>
                <w:w w:val="105"/>
                <w:sz w:val="22"/>
                <w:szCs w:val="22"/>
              </w:rPr>
              <w:t xml:space="preserve"> </w:t>
            </w:r>
            <w:r>
              <w:rPr>
                <w:rFonts w:ascii="Book Antiqua" w:hAnsi="Book Antiqua"/>
                <w:w w:val="105"/>
                <w:sz w:val="22"/>
                <w:szCs w:val="22"/>
              </w:rPr>
              <w:t>or</w:t>
            </w:r>
            <w:r>
              <w:rPr>
                <w:rFonts w:ascii="Book Antiqua" w:hAnsi="Book Antiqua"/>
                <w:spacing w:val="-11"/>
                <w:w w:val="105"/>
                <w:sz w:val="22"/>
                <w:szCs w:val="22"/>
              </w:rPr>
              <w:t xml:space="preserve"> </w:t>
            </w:r>
            <w:r>
              <w:rPr>
                <w:rFonts w:ascii="Book Antiqua" w:hAnsi="Book Antiqua"/>
                <w:w w:val="105"/>
                <w:sz w:val="22"/>
                <w:szCs w:val="22"/>
              </w:rPr>
              <w:t>his</w:t>
            </w:r>
            <w:r>
              <w:rPr>
                <w:rFonts w:ascii="Book Antiqua" w:hAnsi="Book Antiqua"/>
                <w:spacing w:val="-10"/>
                <w:w w:val="105"/>
                <w:sz w:val="22"/>
                <w:szCs w:val="22"/>
              </w:rPr>
              <w:t xml:space="preserve"> </w:t>
            </w:r>
            <w:proofErr w:type="spellStart"/>
            <w:r>
              <w:rPr>
                <w:rFonts w:ascii="Book Antiqua" w:hAnsi="Book Antiqua"/>
                <w:w w:val="105"/>
                <w:sz w:val="22"/>
                <w:szCs w:val="22"/>
              </w:rPr>
              <w:t>authorised</w:t>
            </w:r>
            <w:proofErr w:type="spellEnd"/>
            <w:r>
              <w:rPr>
                <w:rFonts w:ascii="Book Antiqua" w:hAnsi="Book Antiqua"/>
                <w:spacing w:val="-10"/>
                <w:w w:val="105"/>
                <w:sz w:val="22"/>
                <w:szCs w:val="22"/>
              </w:rPr>
              <w:t xml:space="preserve"> </w:t>
            </w:r>
            <w:r>
              <w:rPr>
                <w:rFonts w:ascii="Book Antiqua" w:hAnsi="Book Antiqua"/>
                <w:w w:val="105"/>
                <w:sz w:val="22"/>
                <w:szCs w:val="22"/>
              </w:rPr>
              <w:t>representative</w:t>
            </w:r>
            <w:r>
              <w:rPr>
                <w:rFonts w:ascii="Book Antiqua" w:hAnsi="Book Antiqua"/>
                <w:spacing w:val="-10"/>
                <w:w w:val="105"/>
                <w:sz w:val="22"/>
                <w:szCs w:val="22"/>
              </w:rPr>
              <w:t xml:space="preserve"> </w:t>
            </w:r>
            <w:r>
              <w:rPr>
                <w:rFonts w:ascii="Book Antiqua" w:hAnsi="Book Antiqua"/>
                <w:w w:val="105"/>
                <w:sz w:val="22"/>
                <w:szCs w:val="22"/>
              </w:rPr>
              <w:t>with</w:t>
            </w:r>
            <w:r>
              <w:rPr>
                <w:rFonts w:ascii="Book Antiqua" w:hAnsi="Book Antiqua"/>
                <w:spacing w:val="-9"/>
                <w:w w:val="105"/>
                <w:sz w:val="22"/>
                <w:szCs w:val="22"/>
              </w:rPr>
              <w:t xml:space="preserve"> </w:t>
            </w:r>
            <w:r>
              <w:rPr>
                <w:rFonts w:ascii="Book Antiqua" w:hAnsi="Book Antiqua"/>
                <w:w w:val="105"/>
                <w:sz w:val="22"/>
                <w:szCs w:val="22"/>
              </w:rPr>
              <w:t>a</w:t>
            </w:r>
            <w:r>
              <w:rPr>
                <w:rFonts w:ascii="Book Antiqua" w:hAnsi="Book Antiqua"/>
                <w:spacing w:val="-11"/>
                <w:w w:val="105"/>
                <w:sz w:val="22"/>
                <w:szCs w:val="22"/>
              </w:rPr>
              <w:t xml:space="preserve"> </w:t>
            </w:r>
            <w:r>
              <w:rPr>
                <w:rFonts w:ascii="Book Antiqua" w:hAnsi="Book Antiqua"/>
                <w:w w:val="105"/>
                <w:sz w:val="22"/>
                <w:szCs w:val="22"/>
              </w:rPr>
              <w:t>copy</w:t>
            </w:r>
            <w:r>
              <w:rPr>
                <w:rFonts w:ascii="Book Antiqua" w:hAnsi="Book Antiqua"/>
                <w:spacing w:val="-48"/>
                <w:w w:val="105"/>
                <w:sz w:val="22"/>
                <w:szCs w:val="22"/>
              </w:rPr>
              <w:t xml:space="preserve"> </w:t>
            </w:r>
            <w:r>
              <w:rPr>
                <w:rFonts w:ascii="Book Antiqua" w:hAnsi="Book Antiqua"/>
                <w:w w:val="105"/>
                <w:sz w:val="22"/>
                <w:szCs w:val="22"/>
              </w:rPr>
              <w:t>to Safety Officer-In charge before he starts work or immediately after</w:t>
            </w:r>
            <w:r>
              <w:rPr>
                <w:rFonts w:ascii="Book Antiqua" w:hAnsi="Book Antiqua"/>
                <w:spacing w:val="1"/>
                <w:w w:val="105"/>
                <w:sz w:val="22"/>
                <w:szCs w:val="22"/>
              </w:rPr>
              <w:t xml:space="preserve"> </w:t>
            </w:r>
            <w:r>
              <w:rPr>
                <w:rFonts w:ascii="Book Antiqua" w:hAnsi="Book Antiqua"/>
                <w:w w:val="105"/>
                <w:sz w:val="22"/>
                <w:szCs w:val="22"/>
              </w:rPr>
              <w:t>any</w:t>
            </w:r>
            <w:r>
              <w:rPr>
                <w:rFonts w:ascii="Book Antiqua" w:hAnsi="Book Antiqua"/>
                <w:spacing w:val="-2"/>
                <w:w w:val="105"/>
                <w:sz w:val="22"/>
                <w:szCs w:val="22"/>
              </w:rPr>
              <w:t xml:space="preserve"> </w:t>
            </w:r>
            <w:r>
              <w:rPr>
                <w:rFonts w:ascii="Book Antiqua" w:hAnsi="Book Antiqua"/>
                <w:w w:val="105"/>
                <w:sz w:val="22"/>
                <w:szCs w:val="22"/>
              </w:rPr>
              <w:t>change</w:t>
            </w:r>
            <w:r>
              <w:rPr>
                <w:rFonts w:ascii="Book Antiqua" w:hAnsi="Book Antiqua"/>
                <w:spacing w:val="-2"/>
                <w:w w:val="105"/>
                <w:sz w:val="22"/>
                <w:szCs w:val="22"/>
              </w:rPr>
              <w:t xml:space="preserve"> </w:t>
            </w:r>
            <w:r>
              <w:rPr>
                <w:rFonts w:ascii="Book Antiqua" w:hAnsi="Book Antiqua"/>
                <w:w w:val="105"/>
                <w:sz w:val="22"/>
                <w:szCs w:val="22"/>
              </w:rPr>
              <w:t>of</w:t>
            </w:r>
            <w:r>
              <w:rPr>
                <w:rFonts w:ascii="Book Antiqua" w:hAnsi="Book Antiqua"/>
                <w:spacing w:val="-1"/>
                <w:w w:val="105"/>
                <w:sz w:val="22"/>
                <w:szCs w:val="22"/>
              </w:rPr>
              <w:t xml:space="preserve"> </w:t>
            </w:r>
            <w:r>
              <w:rPr>
                <w:rFonts w:ascii="Book Antiqua" w:hAnsi="Book Antiqua"/>
                <w:w w:val="105"/>
                <w:sz w:val="22"/>
                <w:szCs w:val="22"/>
              </w:rPr>
              <w:t>the</w:t>
            </w:r>
            <w:r>
              <w:rPr>
                <w:rFonts w:ascii="Book Antiqua" w:hAnsi="Book Antiqua"/>
                <w:spacing w:val="-4"/>
                <w:w w:val="105"/>
                <w:sz w:val="22"/>
                <w:szCs w:val="22"/>
              </w:rPr>
              <w:t xml:space="preserve"> </w:t>
            </w:r>
            <w:r>
              <w:rPr>
                <w:rFonts w:ascii="Book Antiqua" w:hAnsi="Book Antiqua"/>
                <w:w w:val="105"/>
                <w:sz w:val="22"/>
                <w:szCs w:val="22"/>
              </w:rPr>
              <w:t>incumbent</w:t>
            </w:r>
            <w:r>
              <w:rPr>
                <w:rFonts w:ascii="Book Antiqua" w:hAnsi="Book Antiqua"/>
                <w:spacing w:val="-4"/>
                <w:w w:val="105"/>
                <w:sz w:val="22"/>
                <w:szCs w:val="22"/>
              </w:rPr>
              <w:t xml:space="preserve"> </w:t>
            </w:r>
            <w:r>
              <w:rPr>
                <w:rFonts w:ascii="Book Antiqua" w:hAnsi="Book Antiqua"/>
                <w:w w:val="105"/>
                <w:sz w:val="22"/>
                <w:szCs w:val="22"/>
              </w:rPr>
              <w:t>is</w:t>
            </w:r>
            <w:r>
              <w:rPr>
                <w:rFonts w:ascii="Book Antiqua" w:hAnsi="Book Antiqua"/>
                <w:spacing w:val="-1"/>
                <w:w w:val="105"/>
                <w:sz w:val="22"/>
                <w:szCs w:val="22"/>
              </w:rPr>
              <w:t xml:space="preserve"> </w:t>
            </w:r>
            <w:r>
              <w:rPr>
                <w:rFonts w:ascii="Book Antiqua" w:hAnsi="Book Antiqua"/>
                <w:w w:val="105"/>
                <w:sz w:val="22"/>
                <w:szCs w:val="22"/>
              </w:rPr>
              <w:t>made during</w:t>
            </w:r>
            <w:r>
              <w:rPr>
                <w:rFonts w:ascii="Book Antiqua" w:hAnsi="Book Antiqua"/>
                <w:spacing w:val="-2"/>
                <w:w w:val="105"/>
                <w:sz w:val="22"/>
                <w:szCs w:val="22"/>
              </w:rPr>
              <w:t xml:space="preserve"> </w:t>
            </w:r>
            <w:r>
              <w:rPr>
                <w:rFonts w:ascii="Book Antiqua" w:hAnsi="Book Antiqua"/>
                <w:w w:val="105"/>
                <w:sz w:val="22"/>
                <w:szCs w:val="22"/>
              </w:rPr>
              <w:t>currency</w:t>
            </w:r>
            <w:r>
              <w:rPr>
                <w:rFonts w:ascii="Book Antiqua" w:hAnsi="Book Antiqua"/>
                <w:spacing w:val="-2"/>
                <w:w w:val="105"/>
                <w:sz w:val="22"/>
                <w:szCs w:val="22"/>
              </w:rPr>
              <w:t xml:space="preserve"> </w:t>
            </w:r>
            <w:r>
              <w:rPr>
                <w:rFonts w:ascii="Book Antiqua" w:hAnsi="Book Antiqua"/>
                <w:w w:val="105"/>
                <w:sz w:val="22"/>
                <w:szCs w:val="22"/>
              </w:rPr>
              <w:t>of</w:t>
            </w:r>
            <w:r>
              <w:rPr>
                <w:rFonts w:ascii="Book Antiqua" w:hAnsi="Book Antiqua"/>
                <w:spacing w:val="-1"/>
                <w:w w:val="105"/>
                <w:sz w:val="22"/>
                <w:szCs w:val="22"/>
              </w:rPr>
              <w:t xml:space="preserve"> </w:t>
            </w:r>
            <w:r>
              <w:rPr>
                <w:rFonts w:ascii="Book Antiqua" w:hAnsi="Book Antiqua"/>
                <w:w w:val="105"/>
                <w:sz w:val="22"/>
                <w:szCs w:val="22"/>
              </w:rPr>
              <w:t>the</w:t>
            </w:r>
            <w:r>
              <w:rPr>
                <w:rFonts w:ascii="Book Antiqua" w:hAnsi="Book Antiqua"/>
                <w:spacing w:val="-4"/>
                <w:w w:val="105"/>
                <w:sz w:val="22"/>
                <w:szCs w:val="22"/>
              </w:rPr>
              <w:t xml:space="preserve"> </w:t>
            </w:r>
            <w:r>
              <w:rPr>
                <w:rFonts w:ascii="Book Antiqua" w:hAnsi="Book Antiqua"/>
                <w:w w:val="105"/>
                <w:sz w:val="22"/>
                <w:szCs w:val="22"/>
              </w:rPr>
              <w:t>Contract.</w:t>
            </w:r>
          </w:p>
          <w:p w14:paraId="2492A270" w14:textId="66AFFB0D" w:rsidR="008D0573" w:rsidRPr="00006FA3" w:rsidRDefault="008D0573" w:rsidP="13DB2BBB">
            <w:pPr>
              <w:jc w:val="both"/>
              <w:rPr>
                <w:rFonts w:ascii="Book Antiqua" w:eastAsia="Book Antiqua" w:hAnsi="Book Antiqua" w:cs="Book Antiqua"/>
                <w:b/>
                <w:bCs/>
                <w:sz w:val="22"/>
                <w:szCs w:val="22"/>
              </w:rPr>
            </w:pPr>
          </w:p>
        </w:tc>
      </w:tr>
      <w:tr w:rsidR="008D0573" w:rsidRPr="00006FA3" w14:paraId="1CD86CAA" w14:textId="77777777" w:rsidTr="006A5BFF">
        <w:tc>
          <w:tcPr>
            <w:tcW w:w="1506" w:type="dxa"/>
            <w:tcBorders>
              <w:right w:val="single" w:sz="4" w:space="0" w:color="auto"/>
            </w:tcBorders>
          </w:tcPr>
          <w:p w14:paraId="2C6DB51D"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07C9D2EF"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18.3.3.18</w:t>
            </w:r>
          </w:p>
        </w:tc>
        <w:tc>
          <w:tcPr>
            <w:tcW w:w="6615" w:type="dxa"/>
            <w:tcBorders>
              <w:left w:val="nil"/>
            </w:tcBorders>
          </w:tcPr>
          <w:p w14:paraId="0E8D626A" w14:textId="77777777" w:rsidR="00125267" w:rsidRPr="008E5256" w:rsidRDefault="00125267" w:rsidP="00125267">
            <w:pPr>
              <w:ind w:left="1035" w:hanging="1035"/>
              <w:jc w:val="both"/>
              <w:rPr>
                <w:rFonts w:ascii="Book Antiqua" w:hAnsi="Book Antiqua" w:cs="Arial"/>
                <w:b/>
                <w:bCs/>
                <w:sz w:val="22"/>
                <w:szCs w:val="22"/>
              </w:rPr>
            </w:pPr>
            <w:r w:rsidRPr="008E5256">
              <w:rPr>
                <w:rFonts w:ascii="Book Antiqua" w:hAnsi="Book Antiqua" w:cs="Arial"/>
                <w:b/>
                <w:bCs/>
                <w:sz w:val="22"/>
                <w:szCs w:val="22"/>
              </w:rPr>
              <w:t>Replace the para 18.3.3.18 with the following:</w:t>
            </w:r>
          </w:p>
          <w:p w14:paraId="61054825" w14:textId="77777777" w:rsidR="00125267" w:rsidRPr="008E5256" w:rsidRDefault="00125267" w:rsidP="00125267">
            <w:pPr>
              <w:ind w:left="1035" w:hanging="1035"/>
              <w:jc w:val="both"/>
              <w:rPr>
                <w:rFonts w:ascii="Book Antiqua" w:hAnsi="Book Antiqua" w:cs="Arial"/>
                <w:b/>
                <w:bCs/>
                <w:sz w:val="22"/>
                <w:szCs w:val="22"/>
              </w:rPr>
            </w:pPr>
          </w:p>
          <w:p w14:paraId="22ADAE83" w14:textId="77777777" w:rsidR="00125267" w:rsidRDefault="00125267" w:rsidP="00125267">
            <w:pPr>
              <w:pStyle w:val="TableParagraph"/>
              <w:ind w:left="107"/>
              <w:jc w:val="both"/>
              <w:rPr>
                <w:rFonts w:ascii="Book Antiqua" w:hAnsi="Book Antiqua"/>
                <w:lang w:val="en-IN"/>
              </w:rPr>
            </w:pPr>
            <w:r>
              <w:rPr>
                <w:rFonts w:ascii="Book Antiqua" w:hAnsi="Book Antiqua"/>
                <w:lang w:val="en-IN"/>
              </w:rPr>
              <w:t xml:space="preserve">In case any accident occurs during the construction/ erection or </w:t>
            </w:r>
            <w:r>
              <w:rPr>
                <w:rFonts w:ascii="Book Antiqua" w:hAnsi="Book Antiqua"/>
                <w:lang w:val="en-IN"/>
              </w:rPr>
              <w:lastRenderedPageBreak/>
              <w:t>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C0CAB82" w14:textId="77777777" w:rsidR="00125267" w:rsidRDefault="00125267" w:rsidP="00125267">
            <w:pPr>
              <w:pStyle w:val="TableParagraph"/>
              <w:jc w:val="both"/>
              <w:rPr>
                <w:rFonts w:ascii="Book Antiqua" w:hAnsi="Book Antiqua"/>
                <w:lang w:val="en-IN"/>
              </w:rPr>
            </w:pPr>
          </w:p>
          <w:p w14:paraId="0D1C84DA" w14:textId="77777777" w:rsidR="00125267" w:rsidRDefault="00125267" w:rsidP="00125267">
            <w:pPr>
              <w:pStyle w:val="TableParagraph"/>
              <w:ind w:left="107" w:hanging="17"/>
              <w:jc w:val="both"/>
              <w:rPr>
                <w:rFonts w:ascii="Book Antiqua" w:hAnsi="Book Antiqua"/>
                <w:lang w:val="en-IN"/>
              </w:rPr>
            </w:pPr>
            <w:r>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Pr>
                <w:rFonts w:ascii="Book Antiqua" w:hAnsi="Book Antiqua"/>
                <w:b/>
                <w:bCs/>
                <w:lang w:val="en-IN"/>
              </w:rPr>
              <w:t>90 days</w:t>
            </w:r>
            <w:r>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Pr>
                <w:rFonts w:ascii="Book Antiqua" w:hAnsi="Book Antiqua"/>
                <w:b/>
                <w:bCs/>
                <w:lang w:val="en-IN"/>
              </w:rPr>
              <w:t>within 90 days</w:t>
            </w:r>
            <w:r>
              <w:rPr>
                <w:rFonts w:ascii="Book Antiqua" w:hAnsi="Book Antiqua"/>
                <w:lang w:val="en-IN"/>
              </w:rPr>
              <w:t xml:space="preserve"> of the occurrence of the fatal accident. In case of failure of the Contractor to complete the above actions within </w:t>
            </w:r>
            <w:r>
              <w:rPr>
                <w:rFonts w:ascii="Book Antiqua" w:hAnsi="Book Antiqua"/>
                <w:b/>
                <w:bCs/>
                <w:lang w:val="en-IN"/>
              </w:rPr>
              <w:t>90 days</w:t>
            </w:r>
            <w:r>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1A2164F5" w14:textId="77777777" w:rsidR="00125267" w:rsidRDefault="00125267" w:rsidP="00125267">
            <w:pPr>
              <w:pStyle w:val="TableParagraph"/>
              <w:jc w:val="both"/>
              <w:rPr>
                <w:rFonts w:ascii="Book Antiqua" w:hAnsi="Book Antiqua"/>
                <w:lang w:val="en-IN"/>
              </w:rPr>
            </w:pPr>
          </w:p>
          <w:p w14:paraId="0E2AC29B" w14:textId="77777777" w:rsidR="00125267" w:rsidRDefault="00125267" w:rsidP="00125267">
            <w:pPr>
              <w:pStyle w:val="TableParagraph"/>
              <w:ind w:left="107"/>
              <w:jc w:val="both"/>
              <w:rPr>
                <w:rFonts w:ascii="Book Antiqua" w:hAnsi="Book Antiqua"/>
                <w:lang w:val="en-IN"/>
              </w:rPr>
            </w:pPr>
            <w:r>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19785F3F" w14:textId="77777777" w:rsidR="00125267" w:rsidRDefault="00125267" w:rsidP="00125267">
            <w:pPr>
              <w:pStyle w:val="TableParagraph"/>
              <w:jc w:val="both"/>
              <w:rPr>
                <w:rFonts w:ascii="Book Antiqua" w:hAnsi="Book Antiqua"/>
                <w:lang w:val="en-IN"/>
              </w:rPr>
            </w:pPr>
          </w:p>
          <w:p w14:paraId="62FC93AD" w14:textId="3EF53ECB" w:rsidR="008D0573" w:rsidRPr="00125267" w:rsidRDefault="00125267" w:rsidP="00125267">
            <w:pPr>
              <w:pStyle w:val="TableParagraph"/>
              <w:ind w:left="107"/>
              <w:jc w:val="both"/>
              <w:rPr>
                <w:rFonts w:ascii="Book Antiqua" w:hAnsi="Book Antiqua"/>
                <w:lang w:val="en-IN"/>
              </w:rPr>
            </w:pPr>
            <w:r>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0EBA5195" w14:textId="77777777" w:rsidR="008D0573" w:rsidRPr="00006FA3" w:rsidRDefault="008D0573" w:rsidP="13DB2BBB">
            <w:pPr>
              <w:jc w:val="both"/>
              <w:rPr>
                <w:rFonts w:ascii="Book Antiqua" w:eastAsia="Book Antiqua" w:hAnsi="Book Antiqua" w:cs="Book Antiqua"/>
                <w:b/>
                <w:bCs/>
                <w:sz w:val="22"/>
                <w:szCs w:val="22"/>
              </w:rPr>
            </w:pPr>
          </w:p>
        </w:tc>
      </w:tr>
      <w:tr w:rsidR="008D0573" w:rsidRPr="00006FA3" w14:paraId="0FAFF946" w14:textId="77777777" w:rsidTr="006A5BFF">
        <w:tc>
          <w:tcPr>
            <w:tcW w:w="1506" w:type="dxa"/>
            <w:tcBorders>
              <w:right w:val="single" w:sz="4" w:space="0" w:color="auto"/>
            </w:tcBorders>
          </w:tcPr>
          <w:p w14:paraId="35CD7DB1"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275BB12A"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18.3.3.23</w:t>
            </w:r>
          </w:p>
        </w:tc>
        <w:tc>
          <w:tcPr>
            <w:tcW w:w="6615" w:type="dxa"/>
            <w:tcBorders>
              <w:left w:val="nil"/>
            </w:tcBorders>
          </w:tcPr>
          <w:p w14:paraId="4841C2FA" w14:textId="77777777" w:rsidR="0085540D" w:rsidRPr="008E5256" w:rsidRDefault="0085540D" w:rsidP="0085540D">
            <w:pPr>
              <w:ind w:left="1035" w:hanging="1035"/>
              <w:jc w:val="both"/>
              <w:rPr>
                <w:rFonts w:ascii="Book Antiqua" w:hAnsi="Book Antiqua" w:cs="Arial"/>
                <w:b/>
                <w:bCs/>
                <w:sz w:val="22"/>
                <w:szCs w:val="22"/>
              </w:rPr>
            </w:pPr>
            <w:r w:rsidRPr="008E5256">
              <w:rPr>
                <w:rFonts w:ascii="Book Antiqua" w:hAnsi="Book Antiqua" w:cs="Arial"/>
                <w:b/>
                <w:bCs/>
                <w:sz w:val="22"/>
                <w:szCs w:val="22"/>
              </w:rPr>
              <w:t>Replace the para 18.3.3.23 with the following:</w:t>
            </w:r>
          </w:p>
          <w:p w14:paraId="1DE1DCCB" w14:textId="77777777" w:rsidR="0085540D" w:rsidRPr="008E5256" w:rsidRDefault="0085540D" w:rsidP="0085540D">
            <w:pPr>
              <w:jc w:val="both"/>
              <w:rPr>
                <w:rFonts w:ascii="Book Antiqua" w:hAnsi="Book Antiqua" w:cs="Arial"/>
                <w:sz w:val="22"/>
                <w:szCs w:val="22"/>
              </w:rPr>
            </w:pPr>
          </w:p>
          <w:p w14:paraId="3D33205A" w14:textId="77777777" w:rsidR="008D0573" w:rsidRDefault="0085540D" w:rsidP="0085540D">
            <w:pPr>
              <w:jc w:val="both"/>
              <w:rPr>
                <w:rFonts w:ascii="Book Antiqua" w:hAnsi="Book Antiqua" w:cs="Arial"/>
                <w:sz w:val="22"/>
                <w:szCs w:val="22"/>
              </w:rPr>
            </w:pPr>
            <w:r w:rsidRPr="008E5256">
              <w:rPr>
                <w:rFonts w:ascii="Book Antiqua" w:hAnsi="Book Antiqua" w:cs="Arial"/>
                <w:sz w:val="22"/>
                <w:szCs w:val="22"/>
              </w:rPr>
              <w:t xml:space="preserve">If the Contractor fails in providing safe working environment as per Employer Safety Rules or continues the work even after being </w:t>
            </w:r>
            <w:r w:rsidRPr="008E5256">
              <w:rPr>
                <w:rFonts w:ascii="Book Antiqua" w:hAnsi="Book Antiqua" w:cs="Arial"/>
                <w:sz w:val="22"/>
                <w:szCs w:val="22"/>
              </w:rPr>
              <w:lastRenderedPageBreak/>
              <w:t xml:space="preserve">instructed to stop work by the Project Manager as provided in GCC Sub-Clause 18.3.3.19 above, the Contractor shall promptly pay to Employer, on demand by the Employer, </w:t>
            </w:r>
            <w:r w:rsidRPr="0085540D">
              <w:rPr>
                <w:rFonts w:ascii="Book Antiqua" w:hAnsi="Book Antiqua" w:cs="Arial"/>
                <w:b/>
                <w:bCs/>
                <w:sz w:val="22"/>
                <w:szCs w:val="22"/>
              </w:rPr>
              <w:t>a recovery</w:t>
            </w:r>
            <w:r w:rsidRPr="008E5256">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8E5256">
              <w:rPr>
                <w:rFonts w:ascii="Book Antiqua" w:hAnsi="Book Antiqua" w:cs="Arial"/>
                <w:b/>
                <w:bCs/>
                <w:sz w:val="22"/>
                <w:szCs w:val="22"/>
              </w:rPr>
              <w:t>recovery</w:t>
            </w:r>
            <w:r w:rsidRPr="008E5256">
              <w:rPr>
                <w:rFonts w:ascii="Book Antiqua" w:hAnsi="Book Antiqua" w:cs="Arial"/>
                <w:sz w:val="22"/>
                <w:szCs w:val="22"/>
              </w:rPr>
              <w:t xml:space="preserve"> mentioned in this Clause.</w:t>
            </w:r>
          </w:p>
          <w:p w14:paraId="7DA3CB02" w14:textId="7CE027C4" w:rsidR="0085540D" w:rsidRPr="00006FA3" w:rsidRDefault="0085540D" w:rsidP="0085540D">
            <w:pPr>
              <w:jc w:val="both"/>
              <w:rPr>
                <w:rFonts w:ascii="Book Antiqua" w:eastAsia="Book Antiqua" w:hAnsi="Book Antiqua" w:cs="Book Antiqua"/>
                <w:sz w:val="22"/>
                <w:szCs w:val="22"/>
              </w:rPr>
            </w:pPr>
          </w:p>
        </w:tc>
      </w:tr>
      <w:tr w:rsidR="008D0573" w:rsidRPr="00006FA3" w14:paraId="029A9632" w14:textId="77777777" w:rsidTr="006A5BFF">
        <w:tc>
          <w:tcPr>
            <w:tcW w:w="1506" w:type="dxa"/>
            <w:tcBorders>
              <w:right w:val="single" w:sz="4" w:space="0" w:color="auto"/>
            </w:tcBorders>
          </w:tcPr>
          <w:p w14:paraId="6CFABB7B"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69F761B4"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18.3.3.24</w:t>
            </w:r>
          </w:p>
        </w:tc>
        <w:tc>
          <w:tcPr>
            <w:tcW w:w="6615" w:type="dxa"/>
            <w:tcBorders>
              <w:left w:val="nil"/>
            </w:tcBorders>
          </w:tcPr>
          <w:p w14:paraId="594F2DBB" w14:textId="77777777" w:rsidR="0006253D" w:rsidRPr="008E5256" w:rsidRDefault="0006253D" w:rsidP="0006253D">
            <w:pPr>
              <w:ind w:left="1035" w:hanging="1035"/>
              <w:jc w:val="both"/>
              <w:rPr>
                <w:rFonts w:ascii="Book Antiqua" w:hAnsi="Book Antiqua" w:cs="Arial"/>
                <w:b/>
                <w:bCs/>
                <w:sz w:val="22"/>
                <w:szCs w:val="22"/>
              </w:rPr>
            </w:pPr>
            <w:r w:rsidRPr="008E5256">
              <w:rPr>
                <w:rFonts w:ascii="Book Antiqua" w:hAnsi="Book Antiqua" w:cs="Arial"/>
                <w:b/>
                <w:bCs/>
                <w:sz w:val="22"/>
                <w:szCs w:val="22"/>
              </w:rPr>
              <w:t>Replace the para 18.3.3.24 with the following:</w:t>
            </w:r>
          </w:p>
          <w:p w14:paraId="4D9A4DAD" w14:textId="77777777" w:rsidR="0006253D" w:rsidRPr="008E5256" w:rsidRDefault="0006253D" w:rsidP="0006253D">
            <w:pPr>
              <w:jc w:val="both"/>
              <w:rPr>
                <w:rFonts w:ascii="Book Antiqua" w:hAnsi="Book Antiqua" w:cs="Arial"/>
                <w:sz w:val="22"/>
                <w:szCs w:val="22"/>
              </w:rPr>
            </w:pPr>
          </w:p>
          <w:p w14:paraId="33A2D185" w14:textId="77777777" w:rsidR="0006253D" w:rsidRPr="008E5256" w:rsidRDefault="0006253D" w:rsidP="0006253D">
            <w:pPr>
              <w:jc w:val="both"/>
              <w:rPr>
                <w:rFonts w:ascii="Book Antiqua" w:hAnsi="Book Antiqua" w:cs="Arial"/>
                <w:sz w:val="22"/>
                <w:szCs w:val="22"/>
              </w:rPr>
            </w:pPr>
            <w:r w:rsidRPr="008E5256">
              <w:rPr>
                <w:rFonts w:ascii="Book Antiqua" w:hAnsi="Book Antiqua" w:cs="Arial"/>
                <w:b/>
                <w:bCs/>
                <w:sz w:val="22"/>
                <w:szCs w:val="22"/>
              </w:rPr>
              <w:t>In case of an accident at Site</w:t>
            </w:r>
            <w:r w:rsidRPr="008E5256">
              <w:rPr>
                <w:rFonts w:ascii="Book Antiqua" w:hAnsi="Book Antiqua" w:cs="Arial"/>
                <w:sz w:val="22"/>
                <w:szCs w:val="22"/>
              </w:rPr>
              <w:t xml:space="preserve"> </w:t>
            </w:r>
            <w:r w:rsidRPr="008E5256">
              <w:rPr>
                <w:rFonts w:ascii="Book Antiqua" w:hAnsi="Book Antiqua" w:cs="Arial"/>
                <w:b/>
                <w:bCs/>
                <w:sz w:val="22"/>
                <w:szCs w:val="22"/>
              </w:rPr>
              <w:t>or adjacent thereto</w:t>
            </w:r>
            <w:r w:rsidRPr="008E5256">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084CB5D5" w14:textId="77777777" w:rsidR="0006253D" w:rsidRPr="008E5256" w:rsidRDefault="0006253D" w:rsidP="0006253D">
            <w:pPr>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601"/>
              <w:gridCol w:w="2145"/>
            </w:tblGrid>
            <w:tr w:rsidR="0006253D" w:rsidRPr="008E5256" w14:paraId="787EF5AD" w14:textId="77777777" w:rsidTr="0006253D">
              <w:tc>
                <w:tcPr>
                  <w:tcW w:w="359" w:type="dxa"/>
                </w:tcPr>
                <w:p w14:paraId="01E8700B" w14:textId="77777777" w:rsidR="0006253D" w:rsidRPr="008E5256" w:rsidRDefault="0006253D" w:rsidP="0006253D">
                  <w:pPr>
                    <w:ind w:left="-18" w:firstLine="18"/>
                    <w:jc w:val="both"/>
                    <w:rPr>
                      <w:rFonts w:ascii="Book Antiqua" w:hAnsi="Book Antiqua" w:cs="Arial"/>
                      <w:sz w:val="22"/>
                      <w:szCs w:val="22"/>
                    </w:rPr>
                  </w:pPr>
                  <w:r w:rsidRPr="008E5256">
                    <w:rPr>
                      <w:rFonts w:ascii="Book Antiqua" w:hAnsi="Book Antiqua" w:cs="Arial"/>
                      <w:sz w:val="22"/>
                      <w:szCs w:val="22"/>
                    </w:rPr>
                    <w:t>a</w:t>
                  </w:r>
                </w:p>
              </w:tc>
              <w:tc>
                <w:tcPr>
                  <w:tcW w:w="3601" w:type="dxa"/>
                </w:tcPr>
                <w:p w14:paraId="4D1F0A4C" w14:textId="77777777" w:rsidR="0006253D" w:rsidRPr="008E5256" w:rsidRDefault="0006253D" w:rsidP="0006253D">
                  <w:pPr>
                    <w:ind w:left="-18" w:firstLine="18"/>
                    <w:jc w:val="both"/>
                    <w:rPr>
                      <w:rFonts w:ascii="Book Antiqua" w:hAnsi="Book Antiqua" w:cs="Arial"/>
                      <w:sz w:val="22"/>
                      <w:szCs w:val="22"/>
                    </w:rPr>
                  </w:pPr>
                  <w:r w:rsidRPr="008E5256">
                    <w:rPr>
                      <w:rFonts w:ascii="Book Antiqua" w:hAnsi="Book Antiqua" w:cs="Arial"/>
                      <w:sz w:val="22"/>
                      <w:szCs w:val="22"/>
                    </w:rPr>
                    <w:t xml:space="preserve">Fatal injury or </w:t>
                  </w:r>
                  <w:proofErr w:type="gramStart"/>
                  <w:r w:rsidRPr="008E5256">
                    <w:rPr>
                      <w:rFonts w:ascii="Book Antiqua" w:hAnsi="Book Antiqua" w:cs="Arial"/>
                      <w:sz w:val="22"/>
                      <w:szCs w:val="22"/>
                    </w:rPr>
                    <w:t>accident causing</w:t>
                  </w:r>
                  <w:proofErr w:type="gramEnd"/>
                  <w:r w:rsidRPr="008E5256">
                    <w:rPr>
                      <w:rFonts w:ascii="Book Antiqua" w:hAnsi="Book Antiqua" w:cs="Arial"/>
                      <w:sz w:val="22"/>
                      <w:szCs w:val="22"/>
                    </w:rPr>
                    <w:t xml:space="preserve"> death</w:t>
                  </w:r>
                </w:p>
              </w:tc>
              <w:tc>
                <w:tcPr>
                  <w:tcW w:w="2145" w:type="dxa"/>
                </w:tcPr>
                <w:p w14:paraId="3ADAD736" w14:textId="77777777" w:rsidR="0006253D" w:rsidRPr="008E5256" w:rsidRDefault="0006253D" w:rsidP="0006253D">
                  <w:pPr>
                    <w:ind w:left="-18" w:firstLine="18"/>
                    <w:jc w:val="both"/>
                    <w:rPr>
                      <w:rFonts w:ascii="Book Antiqua" w:hAnsi="Book Antiqua" w:cs="Arial"/>
                      <w:sz w:val="22"/>
                      <w:szCs w:val="22"/>
                    </w:rPr>
                  </w:pPr>
                  <w:r w:rsidRPr="008E5256">
                    <w:rPr>
                      <w:rFonts w:ascii="Book Antiqua" w:hAnsi="Book Antiqua" w:cs="Arial"/>
                      <w:sz w:val="22"/>
                      <w:szCs w:val="22"/>
                    </w:rPr>
                    <w:t xml:space="preserve">Rs. </w:t>
                  </w:r>
                  <w:r>
                    <w:rPr>
                      <w:rFonts w:ascii="Book Antiqua" w:hAnsi="Book Antiqua" w:cs="Arial"/>
                      <w:sz w:val="22"/>
                      <w:szCs w:val="22"/>
                    </w:rPr>
                    <w:t>2</w:t>
                  </w:r>
                  <w:r w:rsidRPr="008E5256">
                    <w:rPr>
                      <w:rFonts w:ascii="Book Antiqua" w:hAnsi="Book Antiqua" w:cs="Arial"/>
                      <w:sz w:val="22"/>
                      <w:szCs w:val="22"/>
                    </w:rPr>
                    <w:t>5,00,000/- per person</w:t>
                  </w:r>
                </w:p>
              </w:tc>
            </w:tr>
            <w:tr w:rsidR="0006253D" w:rsidRPr="008E5256" w14:paraId="5CBDA0D3" w14:textId="77777777" w:rsidTr="0006253D">
              <w:tc>
                <w:tcPr>
                  <w:tcW w:w="359" w:type="dxa"/>
                </w:tcPr>
                <w:p w14:paraId="39A3DD7E" w14:textId="77777777" w:rsidR="0006253D" w:rsidRPr="008E5256" w:rsidRDefault="0006253D" w:rsidP="0006253D">
                  <w:pPr>
                    <w:ind w:left="-18" w:firstLine="18"/>
                    <w:jc w:val="both"/>
                    <w:rPr>
                      <w:rFonts w:ascii="Book Antiqua" w:hAnsi="Book Antiqua" w:cs="Arial"/>
                      <w:sz w:val="22"/>
                      <w:szCs w:val="22"/>
                    </w:rPr>
                  </w:pPr>
                  <w:r w:rsidRPr="008E5256">
                    <w:rPr>
                      <w:rFonts w:ascii="Book Antiqua" w:hAnsi="Book Antiqua" w:cs="Arial"/>
                      <w:sz w:val="22"/>
                      <w:szCs w:val="22"/>
                    </w:rPr>
                    <w:t>b</w:t>
                  </w:r>
                </w:p>
              </w:tc>
              <w:tc>
                <w:tcPr>
                  <w:tcW w:w="3601" w:type="dxa"/>
                </w:tcPr>
                <w:p w14:paraId="5E74F720" w14:textId="77777777" w:rsidR="0006253D" w:rsidRPr="008E5256" w:rsidRDefault="0006253D" w:rsidP="0006253D">
                  <w:pPr>
                    <w:ind w:left="-18" w:firstLine="18"/>
                    <w:jc w:val="both"/>
                    <w:rPr>
                      <w:rFonts w:ascii="Book Antiqua" w:hAnsi="Book Antiqua" w:cs="Arial"/>
                      <w:sz w:val="22"/>
                      <w:szCs w:val="22"/>
                    </w:rPr>
                  </w:pPr>
                  <w:r w:rsidRPr="008E5256">
                    <w:rPr>
                      <w:rFonts w:ascii="Book Antiqua" w:hAnsi="Book Antiqua" w:cs="Arial"/>
                      <w:sz w:val="22"/>
                      <w:szCs w:val="22"/>
                    </w:rPr>
                    <w:t>Major injuries or accident causing 25% or more permanent disablement</w:t>
                  </w:r>
                </w:p>
              </w:tc>
              <w:tc>
                <w:tcPr>
                  <w:tcW w:w="2145" w:type="dxa"/>
                </w:tcPr>
                <w:p w14:paraId="483963FC" w14:textId="77777777" w:rsidR="0006253D" w:rsidRPr="008E5256" w:rsidRDefault="0006253D" w:rsidP="0006253D">
                  <w:pPr>
                    <w:ind w:left="-18" w:firstLine="18"/>
                    <w:jc w:val="both"/>
                    <w:rPr>
                      <w:rFonts w:ascii="Book Antiqua" w:hAnsi="Book Antiqua" w:cs="Arial"/>
                      <w:sz w:val="22"/>
                      <w:szCs w:val="22"/>
                    </w:rPr>
                  </w:pPr>
                  <w:r w:rsidRPr="008E5256">
                    <w:rPr>
                      <w:rFonts w:ascii="Book Antiqua" w:hAnsi="Book Antiqua" w:cs="Arial"/>
                      <w:sz w:val="22"/>
                      <w:szCs w:val="22"/>
                    </w:rPr>
                    <w:t xml:space="preserve">Rs. </w:t>
                  </w:r>
                  <w:r>
                    <w:rPr>
                      <w:rFonts w:ascii="Book Antiqua" w:hAnsi="Book Antiqua" w:cs="Arial"/>
                      <w:sz w:val="22"/>
                      <w:szCs w:val="22"/>
                    </w:rPr>
                    <w:t>10</w:t>
                  </w:r>
                  <w:r w:rsidRPr="008E5256">
                    <w:rPr>
                      <w:rFonts w:ascii="Book Antiqua" w:hAnsi="Book Antiqua" w:cs="Arial"/>
                      <w:sz w:val="22"/>
                      <w:szCs w:val="22"/>
                    </w:rPr>
                    <w:t>,00,000/- per person</w:t>
                  </w:r>
                </w:p>
              </w:tc>
            </w:tr>
          </w:tbl>
          <w:p w14:paraId="71CF962A" w14:textId="77777777" w:rsidR="0006253D" w:rsidRPr="008E5256" w:rsidRDefault="0006253D" w:rsidP="0006253D">
            <w:pPr>
              <w:jc w:val="both"/>
              <w:rPr>
                <w:rFonts w:ascii="Book Antiqua" w:hAnsi="Book Antiqua" w:cs="Arial"/>
                <w:sz w:val="22"/>
                <w:szCs w:val="22"/>
              </w:rPr>
            </w:pPr>
          </w:p>
          <w:p w14:paraId="43C0CF74" w14:textId="77777777" w:rsidR="0006253D" w:rsidRPr="00385523" w:rsidRDefault="0006253D" w:rsidP="0006253D">
            <w:pPr>
              <w:ind w:left="-18" w:firstLine="18"/>
              <w:jc w:val="both"/>
              <w:rPr>
                <w:rFonts w:ascii="Book Antiqua" w:hAnsi="Book Antiqua" w:cs="Arial"/>
                <w:sz w:val="22"/>
                <w:szCs w:val="22"/>
                <w:lang w:val="en-IN"/>
              </w:rPr>
            </w:pPr>
            <w:r w:rsidRPr="00385523">
              <w:rPr>
                <w:rFonts w:ascii="Book Antiqua" w:hAnsi="Book Antiqua" w:cs="Arial"/>
                <w:sz w:val="22"/>
                <w:szCs w:val="22"/>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56E37B44" w14:textId="77777777" w:rsidR="0006253D" w:rsidRPr="008E5256" w:rsidRDefault="0006253D" w:rsidP="0006253D">
            <w:pPr>
              <w:ind w:left="-18" w:firstLine="18"/>
              <w:jc w:val="both"/>
              <w:rPr>
                <w:rFonts w:ascii="Book Antiqua" w:hAnsi="Book Antiqua" w:cs="Arial"/>
                <w:sz w:val="22"/>
                <w:szCs w:val="22"/>
              </w:rPr>
            </w:pPr>
          </w:p>
          <w:p w14:paraId="6FFCCFA5" w14:textId="77777777" w:rsidR="0006253D" w:rsidRPr="00385523" w:rsidRDefault="0006253D" w:rsidP="0006253D">
            <w:pPr>
              <w:ind w:left="-18" w:firstLine="18"/>
              <w:jc w:val="both"/>
              <w:rPr>
                <w:rFonts w:ascii="Book Antiqua" w:hAnsi="Book Antiqua" w:cs="Arial"/>
                <w:sz w:val="22"/>
                <w:szCs w:val="22"/>
                <w:lang w:val="en-IN"/>
              </w:rPr>
            </w:pPr>
            <w:r w:rsidRPr="00385523">
              <w:rPr>
                <w:rFonts w:ascii="Book Antiqua" w:hAnsi="Book Antiqua" w:cs="Arial"/>
                <w:sz w:val="22"/>
                <w:szCs w:val="22"/>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385523">
              <w:rPr>
                <w:rFonts w:ascii="Book Antiqua" w:hAnsi="Book Antiqua" w:cs="Arial"/>
                <w:sz w:val="22"/>
                <w:szCs w:val="22"/>
                <w:lang w:val="en-IN"/>
              </w:rPr>
              <w:t>and also</w:t>
            </w:r>
            <w:proofErr w:type="gramEnd"/>
            <w:r w:rsidRPr="00385523">
              <w:rPr>
                <w:rFonts w:ascii="Book Antiqua" w:hAnsi="Book Antiqua" w:cs="Arial"/>
                <w:sz w:val="22"/>
                <w:szCs w:val="22"/>
                <w:lang w:val="en-IN"/>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50B6D504" w14:textId="77777777" w:rsidR="0006253D" w:rsidRPr="008E5256" w:rsidRDefault="0006253D" w:rsidP="0006253D">
            <w:pPr>
              <w:ind w:left="-18" w:firstLine="18"/>
              <w:jc w:val="both"/>
              <w:rPr>
                <w:rFonts w:ascii="Book Antiqua" w:hAnsi="Book Antiqua" w:cs="Arial"/>
                <w:sz w:val="22"/>
                <w:szCs w:val="22"/>
              </w:rPr>
            </w:pPr>
          </w:p>
          <w:p w14:paraId="1116DFD6" w14:textId="77777777" w:rsidR="0006253D" w:rsidRPr="00385523" w:rsidRDefault="0006253D" w:rsidP="0006253D">
            <w:pPr>
              <w:jc w:val="both"/>
              <w:rPr>
                <w:rFonts w:ascii="Book Antiqua" w:hAnsi="Book Antiqua" w:cs="Arial"/>
                <w:sz w:val="22"/>
                <w:szCs w:val="22"/>
                <w:u w:val="single"/>
                <w:lang w:val="en-IN"/>
              </w:rPr>
            </w:pPr>
            <w:r w:rsidRPr="00385523">
              <w:rPr>
                <w:rFonts w:ascii="Book Antiqua" w:hAnsi="Book Antiqua" w:cs="Arial"/>
                <w:sz w:val="22"/>
                <w:szCs w:val="22"/>
                <w:lang w:val="en-IN"/>
              </w:rPr>
              <w:lastRenderedPageBreak/>
              <w:t xml:space="preserve">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 </w:t>
            </w:r>
            <w:r w:rsidRPr="00385523">
              <w:rPr>
                <w:rFonts w:ascii="Book Antiqua" w:hAnsi="Book Antiqua" w:cs="Arial"/>
                <w:b/>
                <w:bCs/>
                <w:sz w:val="22"/>
                <w:szCs w:val="22"/>
                <w:lang w:val="en-IN"/>
              </w:rPr>
              <w:t xml:space="preserve">for </w:t>
            </w:r>
            <w:proofErr w:type="gramStart"/>
            <w:r w:rsidRPr="00385523">
              <w:rPr>
                <w:rFonts w:ascii="Book Antiqua" w:hAnsi="Book Antiqua" w:cs="Arial"/>
                <w:b/>
                <w:bCs/>
                <w:sz w:val="22"/>
                <w:szCs w:val="22"/>
                <w:lang w:val="en-IN"/>
              </w:rPr>
              <w:t>a time period</w:t>
            </w:r>
            <w:proofErr w:type="gramEnd"/>
            <w:r w:rsidRPr="00385523">
              <w:rPr>
                <w:rFonts w:ascii="Book Antiqua" w:hAnsi="Book Antiqua" w:cs="Arial"/>
                <w:b/>
                <w:bCs/>
                <w:sz w:val="22"/>
                <w:szCs w:val="22"/>
                <w:lang w:val="en-IN"/>
              </w:rPr>
              <w:t xml:space="preserve"> of 2 years from the date of the second accident</w:t>
            </w:r>
            <w:r w:rsidRPr="00385523">
              <w:rPr>
                <w:rFonts w:ascii="Book Antiqua" w:hAnsi="Book Antiqua" w:cs="Arial"/>
                <w:sz w:val="22"/>
                <w:szCs w:val="22"/>
                <w:lang w:val="en-IN"/>
              </w:rPr>
              <w:t>.</w:t>
            </w:r>
          </w:p>
          <w:p w14:paraId="56D9F50B" w14:textId="279A72EE" w:rsidR="008D0573" w:rsidRPr="00006FA3" w:rsidRDefault="008D0573" w:rsidP="13DB2BBB">
            <w:pPr>
              <w:jc w:val="both"/>
              <w:rPr>
                <w:rFonts w:ascii="Book Antiqua" w:eastAsia="Book Antiqua" w:hAnsi="Book Antiqua" w:cs="Book Antiqua"/>
                <w:b/>
                <w:bCs/>
                <w:sz w:val="22"/>
                <w:szCs w:val="22"/>
              </w:rPr>
            </w:pPr>
          </w:p>
        </w:tc>
      </w:tr>
      <w:tr w:rsidR="008D0573" w:rsidRPr="00006FA3" w14:paraId="4BBA6D13" w14:textId="77777777" w:rsidTr="006A5BFF">
        <w:tc>
          <w:tcPr>
            <w:tcW w:w="1506" w:type="dxa"/>
            <w:tcBorders>
              <w:right w:val="single" w:sz="4" w:space="0" w:color="auto"/>
            </w:tcBorders>
          </w:tcPr>
          <w:p w14:paraId="7F809E8D"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044F95BE"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18.3.3.25</w:t>
            </w:r>
          </w:p>
        </w:tc>
        <w:tc>
          <w:tcPr>
            <w:tcW w:w="6615" w:type="dxa"/>
            <w:tcBorders>
              <w:left w:val="nil"/>
            </w:tcBorders>
          </w:tcPr>
          <w:p w14:paraId="09C63967" w14:textId="77777777" w:rsidR="004F5B24" w:rsidRPr="008E5256" w:rsidRDefault="004F5B24" w:rsidP="004F5B24">
            <w:pPr>
              <w:ind w:left="1035" w:hanging="1035"/>
              <w:jc w:val="both"/>
              <w:rPr>
                <w:rFonts w:ascii="Book Antiqua" w:hAnsi="Book Antiqua" w:cs="Arial"/>
                <w:b/>
                <w:bCs/>
                <w:sz w:val="22"/>
                <w:szCs w:val="22"/>
              </w:rPr>
            </w:pPr>
            <w:r w:rsidRPr="008E5256">
              <w:rPr>
                <w:rFonts w:ascii="Book Antiqua" w:hAnsi="Book Antiqua" w:cs="Arial"/>
                <w:b/>
                <w:bCs/>
                <w:sz w:val="22"/>
                <w:szCs w:val="22"/>
              </w:rPr>
              <w:t>Replace the para 18.3.3.25 with the following:</w:t>
            </w:r>
          </w:p>
          <w:p w14:paraId="1494E90E" w14:textId="77777777" w:rsidR="004F5B24" w:rsidRPr="008E5256" w:rsidRDefault="004F5B24" w:rsidP="004F5B24">
            <w:pPr>
              <w:ind w:left="1035" w:hanging="1035"/>
              <w:jc w:val="both"/>
              <w:rPr>
                <w:rFonts w:ascii="Book Antiqua" w:hAnsi="Book Antiqua" w:cs="Arial"/>
                <w:b/>
                <w:bCs/>
                <w:sz w:val="22"/>
                <w:szCs w:val="22"/>
              </w:rPr>
            </w:pPr>
          </w:p>
          <w:p w14:paraId="2FBD8040" w14:textId="77777777" w:rsidR="004F5B24" w:rsidRPr="00385523" w:rsidRDefault="004F5B24" w:rsidP="004F5B24">
            <w:pPr>
              <w:jc w:val="both"/>
              <w:rPr>
                <w:rFonts w:ascii="Book Antiqua" w:hAnsi="Book Antiqua" w:cs="Arial"/>
                <w:sz w:val="22"/>
                <w:szCs w:val="22"/>
              </w:rPr>
            </w:pPr>
            <w:r w:rsidRPr="00385523">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13EDD9A4" w14:textId="77777777" w:rsidR="004F5B24" w:rsidRDefault="004F5B24" w:rsidP="004F5B24">
            <w:pPr>
              <w:jc w:val="both"/>
              <w:rPr>
                <w:rFonts w:ascii="Book Antiqua" w:hAnsi="Book Antiqua" w:cs="Arial"/>
                <w:sz w:val="22"/>
                <w:szCs w:val="22"/>
              </w:rPr>
            </w:pPr>
          </w:p>
          <w:p w14:paraId="26C31982" w14:textId="77777777" w:rsidR="004F5B24" w:rsidRDefault="004F5B24" w:rsidP="004F5B24">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477"/>
              <w:gridCol w:w="3264"/>
            </w:tblGrid>
            <w:tr w:rsidR="004F5B24" w14:paraId="3D4B3D95" w14:textId="77777777" w:rsidTr="004F5B24">
              <w:tc>
                <w:tcPr>
                  <w:tcW w:w="521" w:type="dxa"/>
                  <w:tcBorders>
                    <w:top w:val="single" w:sz="4" w:space="0" w:color="auto"/>
                    <w:left w:val="single" w:sz="4" w:space="0" w:color="auto"/>
                    <w:bottom w:val="single" w:sz="4" w:space="0" w:color="auto"/>
                    <w:right w:val="single" w:sz="4" w:space="0" w:color="auto"/>
                  </w:tcBorders>
                  <w:hideMark/>
                </w:tcPr>
                <w:p w14:paraId="25B65B28" w14:textId="77777777" w:rsidR="004F5B24" w:rsidRDefault="004F5B24" w:rsidP="004F5B24">
                  <w:pPr>
                    <w:pStyle w:val="TableParagraph"/>
                    <w:spacing w:before="11"/>
                    <w:jc w:val="both"/>
                    <w:rPr>
                      <w:rFonts w:ascii="Book Antiqua" w:hAnsi="Book Antiqua"/>
                    </w:rPr>
                  </w:pPr>
                  <w:r>
                    <w:rPr>
                      <w:rFonts w:ascii="Book Antiqua" w:hAnsi="Book Antiqua"/>
                    </w:rPr>
                    <w:t>a.</w:t>
                  </w:r>
                </w:p>
              </w:tc>
              <w:tc>
                <w:tcPr>
                  <w:tcW w:w="2477" w:type="dxa"/>
                  <w:tcBorders>
                    <w:top w:val="single" w:sz="4" w:space="0" w:color="auto"/>
                    <w:left w:val="single" w:sz="4" w:space="0" w:color="auto"/>
                    <w:bottom w:val="single" w:sz="4" w:space="0" w:color="auto"/>
                    <w:right w:val="single" w:sz="4" w:space="0" w:color="auto"/>
                  </w:tcBorders>
                  <w:hideMark/>
                </w:tcPr>
                <w:p w14:paraId="5FD3D995" w14:textId="77777777" w:rsidR="004F5B24" w:rsidRDefault="004F5B24" w:rsidP="004F5B24">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264" w:type="dxa"/>
                  <w:tcBorders>
                    <w:top w:val="single" w:sz="4" w:space="0" w:color="auto"/>
                    <w:left w:val="single" w:sz="4" w:space="0" w:color="auto"/>
                    <w:bottom w:val="single" w:sz="4" w:space="0" w:color="auto"/>
                    <w:right w:val="single" w:sz="4" w:space="0" w:color="auto"/>
                  </w:tcBorders>
                  <w:hideMark/>
                </w:tcPr>
                <w:p w14:paraId="5D4F10FA" w14:textId="77777777" w:rsidR="004F5B24" w:rsidRDefault="004F5B24" w:rsidP="004F5B24">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4F5B24" w14:paraId="24F2B41B" w14:textId="77777777" w:rsidTr="004F5B24">
              <w:tc>
                <w:tcPr>
                  <w:tcW w:w="521" w:type="dxa"/>
                  <w:tcBorders>
                    <w:top w:val="single" w:sz="4" w:space="0" w:color="auto"/>
                    <w:left w:val="single" w:sz="4" w:space="0" w:color="auto"/>
                    <w:bottom w:val="single" w:sz="4" w:space="0" w:color="auto"/>
                    <w:right w:val="single" w:sz="4" w:space="0" w:color="auto"/>
                  </w:tcBorders>
                  <w:hideMark/>
                </w:tcPr>
                <w:p w14:paraId="0A865326" w14:textId="77777777" w:rsidR="004F5B24" w:rsidRDefault="004F5B24" w:rsidP="004F5B24">
                  <w:pPr>
                    <w:pStyle w:val="TableParagraph"/>
                    <w:spacing w:before="11"/>
                    <w:jc w:val="both"/>
                    <w:rPr>
                      <w:rFonts w:ascii="Book Antiqua" w:hAnsi="Book Antiqua"/>
                    </w:rPr>
                  </w:pPr>
                  <w:r>
                    <w:rPr>
                      <w:rFonts w:ascii="Book Antiqua" w:hAnsi="Book Antiqua"/>
                    </w:rPr>
                    <w:t>b.</w:t>
                  </w:r>
                </w:p>
              </w:tc>
              <w:tc>
                <w:tcPr>
                  <w:tcW w:w="2477" w:type="dxa"/>
                  <w:tcBorders>
                    <w:top w:val="single" w:sz="4" w:space="0" w:color="auto"/>
                    <w:left w:val="single" w:sz="4" w:space="0" w:color="auto"/>
                    <w:bottom w:val="single" w:sz="4" w:space="0" w:color="auto"/>
                    <w:right w:val="single" w:sz="4" w:space="0" w:color="auto"/>
                  </w:tcBorders>
                  <w:hideMark/>
                </w:tcPr>
                <w:p w14:paraId="5E30A05C" w14:textId="77777777" w:rsidR="004F5B24" w:rsidRDefault="004F5B24" w:rsidP="004F5B24">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264" w:type="dxa"/>
                  <w:tcBorders>
                    <w:top w:val="single" w:sz="4" w:space="0" w:color="auto"/>
                    <w:left w:val="single" w:sz="4" w:space="0" w:color="auto"/>
                    <w:bottom w:val="single" w:sz="4" w:space="0" w:color="auto"/>
                    <w:right w:val="single" w:sz="4" w:space="0" w:color="auto"/>
                  </w:tcBorders>
                  <w:hideMark/>
                </w:tcPr>
                <w:p w14:paraId="0A84D52C" w14:textId="77777777" w:rsidR="004F5B24" w:rsidRDefault="004F5B24" w:rsidP="004F5B24">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4F5B24" w14:paraId="6BAC64D2" w14:textId="77777777" w:rsidTr="004F5B24">
              <w:tc>
                <w:tcPr>
                  <w:tcW w:w="521" w:type="dxa"/>
                  <w:tcBorders>
                    <w:top w:val="single" w:sz="4" w:space="0" w:color="auto"/>
                    <w:left w:val="single" w:sz="4" w:space="0" w:color="auto"/>
                    <w:bottom w:val="single" w:sz="4" w:space="0" w:color="auto"/>
                    <w:right w:val="single" w:sz="4" w:space="0" w:color="auto"/>
                  </w:tcBorders>
                  <w:hideMark/>
                </w:tcPr>
                <w:p w14:paraId="0DF42F5A" w14:textId="77777777" w:rsidR="004F5B24" w:rsidRDefault="004F5B24" w:rsidP="004F5B24">
                  <w:pPr>
                    <w:pStyle w:val="TableParagraph"/>
                    <w:spacing w:before="11"/>
                    <w:jc w:val="both"/>
                    <w:rPr>
                      <w:rFonts w:ascii="Book Antiqua" w:hAnsi="Book Antiqua"/>
                    </w:rPr>
                  </w:pPr>
                  <w:r>
                    <w:rPr>
                      <w:rFonts w:ascii="Book Antiqua" w:hAnsi="Book Antiqua"/>
                    </w:rPr>
                    <w:t>c.</w:t>
                  </w:r>
                </w:p>
              </w:tc>
              <w:tc>
                <w:tcPr>
                  <w:tcW w:w="2477" w:type="dxa"/>
                  <w:tcBorders>
                    <w:top w:val="single" w:sz="4" w:space="0" w:color="auto"/>
                    <w:left w:val="single" w:sz="4" w:space="0" w:color="auto"/>
                    <w:bottom w:val="single" w:sz="4" w:space="0" w:color="auto"/>
                    <w:right w:val="single" w:sz="4" w:space="0" w:color="auto"/>
                  </w:tcBorders>
                  <w:hideMark/>
                </w:tcPr>
                <w:p w14:paraId="6BC9445E" w14:textId="77777777" w:rsidR="004F5B24" w:rsidRDefault="004F5B24" w:rsidP="004F5B24">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264" w:type="dxa"/>
                  <w:tcBorders>
                    <w:top w:val="single" w:sz="4" w:space="0" w:color="auto"/>
                    <w:left w:val="single" w:sz="4" w:space="0" w:color="auto"/>
                    <w:bottom w:val="single" w:sz="4" w:space="0" w:color="auto"/>
                    <w:right w:val="single" w:sz="4" w:space="0" w:color="auto"/>
                  </w:tcBorders>
                  <w:hideMark/>
                </w:tcPr>
                <w:p w14:paraId="2350BE97" w14:textId="77777777" w:rsidR="004F5B24" w:rsidRDefault="004F5B24" w:rsidP="004F5B24">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4F5B24" w14:paraId="4A04DCAF" w14:textId="77777777" w:rsidTr="004F5B24">
              <w:tc>
                <w:tcPr>
                  <w:tcW w:w="521" w:type="dxa"/>
                  <w:tcBorders>
                    <w:top w:val="single" w:sz="4" w:space="0" w:color="auto"/>
                    <w:left w:val="single" w:sz="4" w:space="0" w:color="auto"/>
                    <w:bottom w:val="single" w:sz="4" w:space="0" w:color="auto"/>
                    <w:right w:val="single" w:sz="4" w:space="0" w:color="auto"/>
                  </w:tcBorders>
                  <w:hideMark/>
                </w:tcPr>
                <w:p w14:paraId="4FA4AE72" w14:textId="77777777" w:rsidR="004F5B24" w:rsidRDefault="004F5B24" w:rsidP="004F5B24">
                  <w:pPr>
                    <w:pStyle w:val="TableParagraph"/>
                    <w:spacing w:before="11"/>
                    <w:jc w:val="both"/>
                    <w:rPr>
                      <w:rFonts w:ascii="Book Antiqua" w:hAnsi="Book Antiqua"/>
                    </w:rPr>
                  </w:pPr>
                  <w:r>
                    <w:rPr>
                      <w:rFonts w:ascii="Book Antiqua" w:hAnsi="Book Antiqua"/>
                    </w:rPr>
                    <w:t>d.</w:t>
                  </w:r>
                </w:p>
              </w:tc>
              <w:tc>
                <w:tcPr>
                  <w:tcW w:w="2477" w:type="dxa"/>
                  <w:tcBorders>
                    <w:top w:val="single" w:sz="4" w:space="0" w:color="auto"/>
                    <w:left w:val="single" w:sz="4" w:space="0" w:color="auto"/>
                    <w:bottom w:val="single" w:sz="4" w:space="0" w:color="auto"/>
                    <w:right w:val="single" w:sz="4" w:space="0" w:color="auto"/>
                  </w:tcBorders>
                  <w:hideMark/>
                </w:tcPr>
                <w:p w14:paraId="7BC52374" w14:textId="77777777" w:rsidR="004F5B24" w:rsidRDefault="004F5B24" w:rsidP="004F5B24">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264" w:type="dxa"/>
                  <w:tcBorders>
                    <w:top w:val="single" w:sz="4" w:space="0" w:color="auto"/>
                    <w:left w:val="single" w:sz="4" w:space="0" w:color="auto"/>
                    <w:bottom w:val="single" w:sz="4" w:space="0" w:color="auto"/>
                    <w:right w:val="single" w:sz="4" w:space="0" w:color="auto"/>
                  </w:tcBorders>
                  <w:hideMark/>
                </w:tcPr>
                <w:p w14:paraId="54EE0363" w14:textId="77777777" w:rsidR="004F5B24" w:rsidRDefault="004F5B24" w:rsidP="004F5B24">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3792F8BF" w14:textId="77777777" w:rsidR="004F5B24" w:rsidRPr="008E5256" w:rsidRDefault="004F5B24" w:rsidP="004F5B24">
            <w:pPr>
              <w:jc w:val="both"/>
              <w:rPr>
                <w:rFonts w:ascii="Book Antiqua" w:hAnsi="Book Antiqua" w:cs="Arial"/>
                <w:b/>
                <w:bCs/>
                <w:sz w:val="22"/>
                <w:szCs w:val="22"/>
              </w:rPr>
            </w:pPr>
          </w:p>
          <w:p w14:paraId="1C5D82B1" w14:textId="77777777" w:rsidR="004F5B24" w:rsidRPr="008E5256" w:rsidRDefault="004F5B24" w:rsidP="004F5B24">
            <w:pPr>
              <w:ind w:left="-18" w:firstLine="18"/>
              <w:jc w:val="both"/>
              <w:rPr>
                <w:rFonts w:ascii="Book Antiqua" w:hAnsi="Book Antiqua" w:cs="Arial"/>
                <w:sz w:val="22"/>
                <w:szCs w:val="22"/>
              </w:rPr>
            </w:pPr>
            <w:r w:rsidRPr="008E5256">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A6B88D5" w14:textId="77777777" w:rsidR="004F5B24" w:rsidRPr="008E5256" w:rsidRDefault="004F5B24" w:rsidP="004F5B24">
            <w:pPr>
              <w:ind w:left="-18" w:firstLine="18"/>
              <w:jc w:val="both"/>
              <w:rPr>
                <w:rFonts w:ascii="Book Antiqua" w:hAnsi="Book Antiqua" w:cs="Arial"/>
                <w:sz w:val="22"/>
                <w:szCs w:val="22"/>
              </w:rPr>
            </w:pPr>
          </w:p>
          <w:p w14:paraId="1A6D26A0" w14:textId="77777777" w:rsidR="004F5B24" w:rsidRPr="008E5256" w:rsidRDefault="004F5B24" w:rsidP="004F5B24">
            <w:pPr>
              <w:ind w:left="-18" w:firstLine="18"/>
              <w:jc w:val="both"/>
              <w:rPr>
                <w:rFonts w:ascii="Book Antiqua" w:hAnsi="Book Antiqua" w:cs="Arial"/>
                <w:sz w:val="22"/>
                <w:szCs w:val="22"/>
              </w:rPr>
            </w:pPr>
            <w:r w:rsidRPr="008E5256">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w:t>
            </w:r>
            <w:r w:rsidRPr="008E5256">
              <w:rPr>
                <w:rFonts w:ascii="Book Antiqua" w:hAnsi="Book Antiqua" w:cs="Arial"/>
                <w:sz w:val="22"/>
                <w:szCs w:val="22"/>
              </w:rPr>
              <w:lastRenderedPageBreak/>
              <w:t>recoveries of the due amount from any partner, the amount of such shortfall shall be recovered from the other partners(s) of JV.</w:t>
            </w:r>
          </w:p>
          <w:p w14:paraId="686F9A65" w14:textId="77777777" w:rsidR="004F5B24" w:rsidRPr="008E5256" w:rsidRDefault="004F5B24" w:rsidP="004F5B24">
            <w:pPr>
              <w:ind w:left="-18" w:firstLine="18"/>
              <w:jc w:val="both"/>
              <w:rPr>
                <w:rFonts w:ascii="Book Antiqua" w:hAnsi="Book Antiqua" w:cs="Arial"/>
                <w:b/>
                <w:bCs/>
                <w:sz w:val="22"/>
                <w:szCs w:val="22"/>
              </w:rPr>
            </w:pPr>
          </w:p>
          <w:p w14:paraId="1C82FF77" w14:textId="77777777" w:rsidR="004F5B24" w:rsidRPr="008E5256" w:rsidRDefault="004F5B24" w:rsidP="004F5B24">
            <w:pPr>
              <w:ind w:left="-18" w:firstLine="18"/>
              <w:jc w:val="both"/>
              <w:rPr>
                <w:rFonts w:ascii="Book Antiqua" w:hAnsi="Book Antiqua" w:cs="Arial"/>
                <w:sz w:val="22"/>
                <w:szCs w:val="22"/>
              </w:rPr>
            </w:pPr>
            <w:r w:rsidRPr="008E5256">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688F4BD9" w14:textId="77777777" w:rsidR="004F5B24" w:rsidRPr="008E5256" w:rsidRDefault="004F5B24" w:rsidP="004F5B24">
            <w:pPr>
              <w:ind w:left="-18"/>
              <w:jc w:val="both"/>
              <w:rPr>
                <w:rFonts w:ascii="Book Antiqua" w:hAnsi="Book Antiqua" w:cs="Arial"/>
                <w:sz w:val="22"/>
                <w:szCs w:val="22"/>
              </w:rPr>
            </w:pPr>
          </w:p>
          <w:p w14:paraId="5DFEE6BD" w14:textId="77777777" w:rsidR="008D0573" w:rsidRDefault="004F5B24" w:rsidP="004F5B24">
            <w:pPr>
              <w:jc w:val="both"/>
              <w:rPr>
                <w:rFonts w:ascii="Book Antiqua" w:hAnsi="Book Antiqua" w:cs="Arial"/>
                <w:sz w:val="22"/>
                <w:szCs w:val="22"/>
              </w:rPr>
            </w:pPr>
            <w:r w:rsidRPr="008E5256">
              <w:rPr>
                <w:rFonts w:ascii="Book Antiqua" w:hAnsi="Book Antiqua" w:cs="Arial"/>
                <w:sz w:val="22"/>
                <w:szCs w:val="22"/>
              </w:rPr>
              <w:t xml:space="preserve">GST, if any, applicable on recoveries as mentioned at GCC Sub-Clause 18.3.3, shall be payable by the Contractor in addition to the </w:t>
            </w:r>
            <w:proofErr w:type="gramStart"/>
            <w:r w:rsidRPr="008E5256">
              <w:rPr>
                <w:rFonts w:ascii="Book Antiqua" w:hAnsi="Book Antiqua" w:cs="Arial"/>
                <w:sz w:val="22"/>
                <w:szCs w:val="22"/>
              </w:rPr>
              <w:t>amount</w:t>
            </w:r>
            <w:proofErr w:type="gramEnd"/>
            <w:r w:rsidRPr="008E5256">
              <w:rPr>
                <w:rFonts w:ascii="Book Antiqua" w:hAnsi="Book Antiqua" w:cs="Arial"/>
                <w:sz w:val="22"/>
                <w:szCs w:val="22"/>
              </w:rPr>
              <w:t xml:space="preserve"> of recoveries mentioned therein.</w:t>
            </w:r>
          </w:p>
          <w:p w14:paraId="4CD969BE" w14:textId="5C5DB8F2" w:rsidR="004F5B24" w:rsidRPr="00006FA3" w:rsidRDefault="004F5B24" w:rsidP="004F5B24">
            <w:pPr>
              <w:jc w:val="both"/>
              <w:rPr>
                <w:rFonts w:ascii="Book Antiqua" w:eastAsia="Book Antiqua" w:hAnsi="Book Antiqua" w:cs="Book Antiqua"/>
                <w:sz w:val="22"/>
                <w:szCs w:val="22"/>
              </w:rPr>
            </w:pPr>
          </w:p>
        </w:tc>
      </w:tr>
      <w:tr w:rsidR="008D0573" w:rsidRPr="00006FA3" w14:paraId="74F20F20" w14:textId="77777777" w:rsidTr="006A5BFF">
        <w:tc>
          <w:tcPr>
            <w:tcW w:w="1506" w:type="dxa"/>
            <w:tcBorders>
              <w:right w:val="single" w:sz="4" w:space="0" w:color="auto"/>
            </w:tcBorders>
          </w:tcPr>
          <w:p w14:paraId="49F73D94"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2D024224"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18.3.3.28</w:t>
            </w:r>
          </w:p>
        </w:tc>
        <w:tc>
          <w:tcPr>
            <w:tcW w:w="6615" w:type="dxa"/>
            <w:tcBorders>
              <w:left w:val="nil"/>
            </w:tcBorders>
          </w:tcPr>
          <w:p w14:paraId="061C64F5" w14:textId="77777777" w:rsidR="004A7061" w:rsidRPr="008E5256" w:rsidRDefault="004A7061" w:rsidP="004A7061">
            <w:pPr>
              <w:ind w:left="1035" w:hanging="1035"/>
              <w:jc w:val="both"/>
              <w:rPr>
                <w:rFonts w:ascii="Book Antiqua" w:hAnsi="Book Antiqua" w:cs="Arial"/>
                <w:b/>
                <w:bCs/>
                <w:sz w:val="22"/>
                <w:szCs w:val="22"/>
              </w:rPr>
            </w:pPr>
            <w:r w:rsidRPr="008E5256">
              <w:rPr>
                <w:rFonts w:ascii="Book Antiqua" w:hAnsi="Book Antiqua" w:cs="Arial"/>
                <w:b/>
                <w:bCs/>
                <w:sz w:val="22"/>
                <w:szCs w:val="22"/>
              </w:rPr>
              <w:t>Replace para 18.3.3.28 with the following:</w:t>
            </w:r>
          </w:p>
          <w:p w14:paraId="0A59C8C0" w14:textId="77777777" w:rsidR="004A7061" w:rsidRPr="008E5256" w:rsidRDefault="004A7061" w:rsidP="004A7061">
            <w:pPr>
              <w:ind w:left="1035" w:hanging="1035"/>
              <w:jc w:val="both"/>
              <w:rPr>
                <w:rFonts w:ascii="Book Antiqua" w:hAnsi="Book Antiqua" w:cs="Arial"/>
                <w:b/>
                <w:bCs/>
                <w:sz w:val="22"/>
                <w:szCs w:val="22"/>
              </w:rPr>
            </w:pPr>
          </w:p>
          <w:p w14:paraId="317714A4" w14:textId="77777777" w:rsidR="004A7061" w:rsidRPr="008E5256" w:rsidRDefault="004A7061" w:rsidP="004A7061">
            <w:pPr>
              <w:jc w:val="both"/>
              <w:rPr>
                <w:rFonts w:ascii="Book Antiqua" w:hAnsi="Book Antiqua" w:cs="Arial"/>
                <w:b/>
                <w:sz w:val="22"/>
                <w:szCs w:val="22"/>
              </w:rPr>
            </w:pPr>
            <w:r w:rsidRPr="008E5256">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8E5256">
              <w:rPr>
                <w:rFonts w:ascii="Book Antiqua" w:hAnsi="Book Antiqua" w:cs="Arial"/>
                <w:sz w:val="22"/>
                <w:szCs w:val="22"/>
              </w:rPr>
              <w:t>alongwith</w:t>
            </w:r>
            <w:proofErr w:type="spellEnd"/>
            <w:r w:rsidRPr="008E5256">
              <w:rPr>
                <w:rFonts w:ascii="Book Antiqua" w:hAnsi="Book Antiqua" w:cs="Arial"/>
                <w:sz w:val="22"/>
                <w:szCs w:val="22"/>
              </w:rPr>
              <w:t xml:space="preserve"> all the requisite documents mentioned therein and as per </w:t>
            </w:r>
            <w:proofErr w:type="gramStart"/>
            <w:r w:rsidRPr="008E5256">
              <w:rPr>
                <w:rFonts w:ascii="Book Antiqua" w:hAnsi="Book Antiqua" w:cs="Arial"/>
                <w:sz w:val="22"/>
                <w:szCs w:val="22"/>
              </w:rPr>
              <w:t>check-list</w:t>
            </w:r>
            <w:proofErr w:type="gramEnd"/>
            <w:r w:rsidRPr="008E5256">
              <w:rPr>
                <w:rFonts w:ascii="Book Antiqua" w:hAnsi="Book Antiqua" w:cs="Arial"/>
                <w:sz w:val="22"/>
                <w:szCs w:val="22"/>
              </w:rPr>
              <w:t xml:space="preserve"> contained therein to the Engineer In-Charge for its approval </w:t>
            </w:r>
            <w:r w:rsidRPr="008E5256">
              <w:rPr>
                <w:rFonts w:ascii="Book Antiqua" w:hAnsi="Book Antiqua" w:cs="Arial"/>
                <w:bCs/>
                <w:sz w:val="22"/>
                <w:szCs w:val="22"/>
              </w:rPr>
              <w:t>within 30 days of Notification of award.</w:t>
            </w:r>
          </w:p>
          <w:p w14:paraId="405F9578" w14:textId="77777777" w:rsidR="004A7061" w:rsidRPr="008E5256" w:rsidRDefault="004A7061" w:rsidP="004A7061">
            <w:pPr>
              <w:jc w:val="both"/>
              <w:rPr>
                <w:rFonts w:ascii="Book Antiqua" w:hAnsi="Book Antiqua" w:cs="Arial"/>
                <w:b/>
                <w:sz w:val="22"/>
                <w:szCs w:val="22"/>
              </w:rPr>
            </w:pPr>
          </w:p>
          <w:p w14:paraId="2DF5F7C8" w14:textId="77777777" w:rsidR="004A7061" w:rsidRPr="008E5256" w:rsidRDefault="004A7061" w:rsidP="004A7061">
            <w:pPr>
              <w:jc w:val="both"/>
              <w:rPr>
                <w:rFonts w:ascii="Book Antiqua" w:hAnsi="Book Antiqua" w:cs="Arial"/>
                <w:sz w:val="22"/>
                <w:szCs w:val="22"/>
              </w:rPr>
            </w:pPr>
            <w:r w:rsidRPr="008E5256">
              <w:rPr>
                <w:rFonts w:ascii="Book Antiqua" w:hAnsi="Book Antiqua" w:cs="Arial"/>
                <w:sz w:val="22"/>
                <w:szCs w:val="22"/>
              </w:rPr>
              <w:t xml:space="preserve">Further, one of the conditions for release of first progressive payment / subsequent payment towards Services Contract shall be submission of “Safety Plan” </w:t>
            </w:r>
            <w:proofErr w:type="spellStart"/>
            <w:r w:rsidRPr="008E5256">
              <w:rPr>
                <w:rFonts w:ascii="Book Antiqua" w:hAnsi="Book Antiqua" w:cs="Arial"/>
                <w:sz w:val="22"/>
                <w:szCs w:val="22"/>
              </w:rPr>
              <w:t>alongwith</w:t>
            </w:r>
            <w:proofErr w:type="spellEnd"/>
            <w:r w:rsidRPr="008E5256">
              <w:rPr>
                <w:rFonts w:ascii="Book Antiqua" w:hAnsi="Book Antiqua" w:cs="Arial"/>
                <w:sz w:val="22"/>
                <w:szCs w:val="22"/>
              </w:rPr>
              <w:t xml:space="preserve"> all requisite documents and approval of the same by the Engineer In-Charge.</w:t>
            </w:r>
          </w:p>
          <w:p w14:paraId="1E065B87" w14:textId="77777777" w:rsidR="008D0573" w:rsidRPr="00006FA3" w:rsidRDefault="008D0573" w:rsidP="13DB2BBB">
            <w:pPr>
              <w:jc w:val="both"/>
              <w:rPr>
                <w:rFonts w:ascii="Book Antiqua" w:eastAsia="Book Antiqua" w:hAnsi="Book Antiqua" w:cs="Book Antiqua"/>
                <w:sz w:val="22"/>
                <w:szCs w:val="22"/>
              </w:rPr>
            </w:pPr>
          </w:p>
        </w:tc>
      </w:tr>
      <w:tr w:rsidR="008D0573" w:rsidRPr="00006FA3" w14:paraId="5E500426" w14:textId="77777777" w:rsidTr="006A5BFF">
        <w:tc>
          <w:tcPr>
            <w:tcW w:w="1506" w:type="dxa"/>
            <w:tcBorders>
              <w:right w:val="single" w:sz="4" w:space="0" w:color="auto"/>
            </w:tcBorders>
          </w:tcPr>
          <w:p w14:paraId="053B2A9A"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49DDFFAE"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18.3.3.29</w:t>
            </w:r>
          </w:p>
        </w:tc>
        <w:tc>
          <w:tcPr>
            <w:tcW w:w="6615" w:type="dxa"/>
            <w:tcBorders>
              <w:left w:val="nil"/>
            </w:tcBorders>
          </w:tcPr>
          <w:p w14:paraId="280A2993" w14:textId="77777777" w:rsidR="0029325B" w:rsidRPr="008E5256" w:rsidRDefault="0029325B" w:rsidP="0029325B">
            <w:pPr>
              <w:ind w:left="1035" w:hanging="1035"/>
              <w:jc w:val="both"/>
              <w:rPr>
                <w:rFonts w:ascii="Book Antiqua" w:hAnsi="Book Antiqua" w:cs="Arial"/>
                <w:b/>
                <w:bCs/>
                <w:sz w:val="22"/>
                <w:szCs w:val="22"/>
              </w:rPr>
            </w:pPr>
            <w:r w:rsidRPr="008E5256">
              <w:rPr>
                <w:rFonts w:ascii="Book Antiqua" w:hAnsi="Book Antiqua" w:cs="Arial"/>
                <w:b/>
                <w:bCs/>
                <w:sz w:val="22"/>
                <w:szCs w:val="22"/>
              </w:rPr>
              <w:t>Add new para 18.3.3.29 as following:</w:t>
            </w:r>
          </w:p>
          <w:p w14:paraId="28E9ADD1" w14:textId="77777777" w:rsidR="0029325B" w:rsidRPr="008E5256" w:rsidRDefault="0029325B" w:rsidP="0029325B">
            <w:pPr>
              <w:ind w:left="1035" w:hanging="1035"/>
              <w:jc w:val="both"/>
              <w:rPr>
                <w:rFonts w:ascii="Book Antiqua" w:hAnsi="Book Antiqua" w:cs="Arial"/>
                <w:b/>
                <w:bCs/>
                <w:sz w:val="22"/>
                <w:szCs w:val="22"/>
              </w:rPr>
            </w:pPr>
          </w:p>
          <w:p w14:paraId="27BDF45B" w14:textId="77777777" w:rsidR="0029325B" w:rsidRDefault="0029325B" w:rsidP="0029325B">
            <w:pPr>
              <w:jc w:val="both"/>
              <w:rPr>
                <w:rFonts w:ascii="Book Antiqua" w:hAnsi="Book Antiqua" w:cs="Arial"/>
                <w:sz w:val="22"/>
                <w:szCs w:val="22"/>
                <w:lang w:val="en-IN"/>
              </w:rPr>
            </w:pPr>
            <w:r w:rsidRPr="00385523">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385523">
              <w:rPr>
                <w:rFonts w:ascii="Book Antiqua" w:hAnsi="Book Antiqua" w:cs="Arial"/>
                <w:b/>
                <w:bCs/>
                <w:sz w:val="22"/>
                <w:szCs w:val="22"/>
                <w:lang w:val="en-IN"/>
              </w:rPr>
              <w:t>deadline for bid submission</w:t>
            </w:r>
            <w:r w:rsidRPr="00385523">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6A3715E6" w14:textId="77777777" w:rsidR="008D0573" w:rsidRPr="00006FA3" w:rsidRDefault="008D0573" w:rsidP="13DB2BBB">
            <w:pPr>
              <w:jc w:val="both"/>
              <w:rPr>
                <w:rFonts w:ascii="Book Antiqua" w:eastAsia="Book Antiqua" w:hAnsi="Book Antiqua" w:cs="Book Antiqua"/>
                <w:b/>
                <w:bCs/>
                <w:sz w:val="22"/>
                <w:szCs w:val="22"/>
              </w:rPr>
            </w:pPr>
          </w:p>
        </w:tc>
      </w:tr>
      <w:tr w:rsidR="00774B23" w:rsidRPr="00006FA3" w14:paraId="62B0641E" w14:textId="77777777" w:rsidTr="006A5BFF">
        <w:tc>
          <w:tcPr>
            <w:tcW w:w="1506" w:type="dxa"/>
            <w:tcBorders>
              <w:right w:val="single" w:sz="4" w:space="0" w:color="auto"/>
            </w:tcBorders>
          </w:tcPr>
          <w:p w14:paraId="102BA216"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74F5D139" w14:textId="042D131D" w:rsidR="00774B23" w:rsidRPr="00006FA3"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GCC 19.7 </w:t>
            </w:r>
          </w:p>
        </w:tc>
        <w:tc>
          <w:tcPr>
            <w:tcW w:w="6615" w:type="dxa"/>
            <w:tcBorders>
              <w:left w:val="nil"/>
            </w:tcBorders>
          </w:tcPr>
          <w:p w14:paraId="5042DFC1" w14:textId="77777777" w:rsidR="00774B23" w:rsidRPr="00D70870" w:rsidRDefault="00774B23" w:rsidP="13DB2BBB">
            <w:pPr>
              <w:ind w:left="1035" w:hanging="1035"/>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Replace the existing provision with the following:</w:t>
            </w:r>
          </w:p>
          <w:p w14:paraId="308ECD00" w14:textId="77777777" w:rsidR="00774B23" w:rsidRPr="00D70870" w:rsidRDefault="00774B23" w:rsidP="13DB2BBB">
            <w:pPr>
              <w:ind w:left="1035" w:hanging="1035"/>
              <w:jc w:val="both"/>
              <w:rPr>
                <w:rFonts w:ascii="Book Antiqua" w:eastAsia="Book Antiqua" w:hAnsi="Book Antiqua" w:cs="Book Antiqua"/>
                <w:b/>
                <w:bCs/>
                <w:sz w:val="22"/>
                <w:szCs w:val="22"/>
              </w:rPr>
            </w:pPr>
          </w:p>
          <w:p w14:paraId="715B4354" w14:textId="77777777" w:rsidR="00774B23" w:rsidRPr="00D70870"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lastRenderedPageBreak/>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13DB2BBB">
              <w:rPr>
                <w:rFonts w:ascii="Book Antiqua" w:eastAsia="Book Antiqua" w:hAnsi="Book Antiqua" w:cs="Book Antiqua"/>
                <w:b/>
                <w:bCs/>
                <w:sz w:val="22"/>
                <w:szCs w:val="22"/>
              </w:rPr>
              <w:t xml:space="preserve">Arbitrator for determination /Conciliation Committee of Independent Experts (CCIE) for resolution </w:t>
            </w:r>
            <w:r w:rsidRPr="13DB2BBB">
              <w:rPr>
                <w:rFonts w:ascii="Book Antiqua" w:eastAsia="Book Antiqua" w:hAnsi="Book Antiqua" w:cs="Book Antiqua"/>
                <w:sz w:val="22"/>
                <w:szCs w:val="22"/>
              </w:rPr>
              <w:t>in accordance with GCC Sub-Clause 39</w:t>
            </w:r>
            <w:r w:rsidRPr="13DB2BBB">
              <w:rPr>
                <w:rFonts w:ascii="Book Antiqua" w:eastAsia="Book Antiqua" w:hAnsi="Book Antiqua" w:cs="Book Antiqua"/>
                <w:b/>
                <w:bCs/>
                <w:sz w:val="22"/>
                <w:szCs w:val="22"/>
              </w:rPr>
              <w:t>/GCC Sub-Clause 40</w:t>
            </w:r>
            <w:r w:rsidRPr="13DB2BBB">
              <w:rPr>
                <w:rFonts w:ascii="Book Antiqua" w:eastAsia="Book Antiqua" w:hAnsi="Book Antiqua" w:cs="Book Antiqua"/>
                <w:sz w:val="22"/>
                <w:szCs w:val="22"/>
              </w:rPr>
              <w:t>.</w:t>
            </w:r>
          </w:p>
          <w:p w14:paraId="1568707F" w14:textId="77777777" w:rsidR="00774B23" w:rsidRPr="00006FA3" w:rsidRDefault="00774B23" w:rsidP="13DB2BBB">
            <w:pPr>
              <w:jc w:val="both"/>
              <w:rPr>
                <w:rFonts w:ascii="Book Antiqua" w:eastAsia="Book Antiqua" w:hAnsi="Book Antiqua" w:cs="Book Antiqua"/>
                <w:sz w:val="22"/>
                <w:szCs w:val="22"/>
              </w:rPr>
            </w:pPr>
          </w:p>
        </w:tc>
      </w:tr>
      <w:tr w:rsidR="2B5FDECC" w14:paraId="476AA9E0" w14:textId="77777777" w:rsidTr="0B7EF03E">
        <w:trPr>
          <w:trHeight w:val="300"/>
        </w:trPr>
        <w:tc>
          <w:tcPr>
            <w:tcW w:w="1506" w:type="dxa"/>
            <w:tcBorders>
              <w:right w:val="single" w:sz="4" w:space="0" w:color="auto"/>
            </w:tcBorders>
          </w:tcPr>
          <w:p w14:paraId="20A1BF4C" w14:textId="20FCAA8F" w:rsidR="2B5FDECC" w:rsidRDefault="2B5FDECC" w:rsidP="005250FA">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46C5BD39" w14:textId="4B6EAE09" w:rsidR="19A85D13" w:rsidRDefault="19A85D13" w:rsidP="2B5FDECC">
            <w:pPr>
              <w:jc w:val="both"/>
              <w:rPr>
                <w:rFonts w:ascii="Book Antiqua" w:eastAsia="Book Antiqua" w:hAnsi="Book Antiqua" w:cs="Book Antiqua"/>
                <w:sz w:val="22"/>
                <w:szCs w:val="22"/>
              </w:rPr>
            </w:pPr>
            <w:r w:rsidRPr="13DB2BBB">
              <w:rPr>
                <w:rFonts w:ascii="Book Antiqua" w:eastAsia="Book Antiqua" w:hAnsi="Book Antiqua" w:cs="Book Antiqua"/>
                <w:color w:val="000000" w:themeColor="text1"/>
                <w:sz w:val="22"/>
                <w:szCs w:val="22"/>
              </w:rPr>
              <w:t>GCC 19</w:t>
            </w:r>
          </w:p>
        </w:tc>
        <w:tc>
          <w:tcPr>
            <w:tcW w:w="6615" w:type="dxa"/>
            <w:tcBorders>
              <w:left w:val="nil"/>
            </w:tcBorders>
          </w:tcPr>
          <w:p w14:paraId="33337103" w14:textId="6638E6AC" w:rsidR="19A85D13" w:rsidRDefault="19A85D13" w:rsidP="13DB2BBB">
            <w:pPr>
              <w:jc w:val="both"/>
              <w:rPr>
                <w:rFonts w:ascii="Book Antiqua" w:eastAsia="Book Antiqua" w:hAnsi="Book Antiqua" w:cs="Book Antiqua"/>
                <w:b/>
                <w:bCs/>
                <w:color w:val="000000" w:themeColor="text1"/>
                <w:sz w:val="22"/>
                <w:szCs w:val="22"/>
              </w:rPr>
            </w:pPr>
            <w:r w:rsidRPr="13DB2BBB">
              <w:rPr>
                <w:rFonts w:ascii="Book Antiqua" w:eastAsia="Book Antiqua" w:hAnsi="Book Antiqua" w:cs="Book Antiqua"/>
                <w:b/>
                <w:bCs/>
                <w:color w:val="000000" w:themeColor="text1"/>
                <w:sz w:val="22"/>
                <w:szCs w:val="22"/>
              </w:rPr>
              <w:t>Supplement GCC Clause 19 with following</w:t>
            </w:r>
            <w:r w:rsidR="29517B7F" w:rsidRPr="13DB2BBB">
              <w:rPr>
                <w:rFonts w:ascii="Book Antiqua" w:eastAsia="Book Antiqua" w:hAnsi="Book Antiqua" w:cs="Book Antiqua"/>
                <w:b/>
                <w:bCs/>
                <w:color w:val="000000" w:themeColor="text1"/>
                <w:sz w:val="22"/>
                <w:szCs w:val="22"/>
              </w:rPr>
              <w:t>:</w:t>
            </w:r>
          </w:p>
          <w:p w14:paraId="6D1879D7" w14:textId="15587AF6" w:rsidR="2B5FDECC" w:rsidRDefault="2B5FDECC" w:rsidP="13DB2BBB">
            <w:pPr>
              <w:jc w:val="both"/>
              <w:rPr>
                <w:rFonts w:ascii="Book Antiqua" w:eastAsia="Book Antiqua" w:hAnsi="Book Antiqua" w:cs="Book Antiqua"/>
                <w:color w:val="000000" w:themeColor="text1"/>
                <w:sz w:val="22"/>
                <w:szCs w:val="22"/>
              </w:rPr>
            </w:pPr>
          </w:p>
          <w:p w14:paraId="7059E936" w14:textId="4348103E" w:rsidR="19A85D13" w:rsidRDefault="19A85D13"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1</w:t>
            </w:r>
            <w:r w:rsidRPr="13DB2BBB">
              <w:rPr>
                <w:rFonts w:ascii="Book Antiqua" w:eastAsia="Book Antiqua" w:hAnsi="Book Antiqua" w:cs="Book Antiqua"/>
                <w:b/>
                <w:bCs/>
                <w:color w:val="000000" w:themeColor="text1"/>
                <w:sz w:val="22"/>
                <w:szCs w:val="22"/>
              </w:rPr>
              <w:t>9.12 QUALITY ASSURANCE/INSPECTION</w:t>
            </w:r>
            <w:r w:rsidRPr="13DB2BBB">
              <w:rPr>
                <w:rFonts w:ascii="Book Antiqua" w:eastAsia="Book Antiqua" w:hAnsi="Book Antiqua" w:cs="Book Antiqua"/>
                <w:color w:val="000000" w:themeColor="text1"/>
                <w:sz w:val="22"/>
                <w:szCs w:val="22"/>
              </w:rPr>
              <w:t xml:space="preserve"> </w:t>
            </w:r>
          </w:p>
          <w:p w14:paraId="5425AA84" w14:textId="6F9D4606" w:rsidR="2B5FDECC" w:rsidRDefault="2B5FDECC" w:rsidP="13DB2BBB">
            <w:pPr>
              <w:jc w:val="both"/>
              <w:rPr>
                <w:rFonts w:ascii="Book Antiqua" w:eastAsia="Book Antiqua" w:hAnsi="Book Antiqua" w:cs="Book Antiqua"/>
                <w:color w:val="000000" w:themeColor="text1"/>
                <w:sz w:val="22"/>
                <w:szCs w:val="22"/>
              </w:rPr>
            </w:pPr>
          </w:p>
          <w:p w14:paraId="2B77038C" w14:textId="31274CFF" w:rsidR="19A85D13" w:rsidRDefault="19A85D13"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The equipment shall be tested for its features and functionality as per relevant standards &amp; technical specifications and necessary test certificates are to be submitted along with dispatch documents/Bills. </w:t>
            </w:r>
          </w:p>
          <w:p w14:paraId="363C1F66" w14:textId="007CE99D" w:rsidR="2B5FDECC" w:rsidRDefault="2B5FDECC" w:rsidP="13DB2BBB">
            <w:pPr>
              <w:jc w:val="both"/>
              <w:rPr>
                <w:rFonts w:ascii="Book Antiqua" w:eastAsia="Book Antiqua" w:hAnsi="Book Antiqua" w:cs="Book Antiqua"/>
                <w:color w:val="000000" w:themeColor="text1"/>
                <w:sz w:val="22"/>
                <w:szCs w:val="22"/>
              </w:rPr>
            </w:pPr>
          </w:p>
          <w:p w14:paraId="2EE0CA68" w14:textId="65288DC0" w:rsidR="19A85D13" w:rsidRDefault="19A85D13"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POWERGRID reserves the right to inspect the materials at Manufacturer’s/Supplier’s work or at site. Supplier shall inform the </w:t>
            </w:r>
            <w:proofErr w:type="spellStart"/>
            <w:r w:rsidRPr="13DB2BBB">
              <w:rPr>
                <w:rFonts w:ascii="Book Antiqua" w:eastAsia="Book Antiqua" w:hAnsi="Book Antiqua" w:cs="Book Antiqua"/>
                <w:color w:val="000000" w:themeColor="text1"/>
                <w:sz w:val="22"/>
                <w:szCs w:val="22"/>
              </w:rPr>
              <w:t>purhaser</w:t>
            </w:r>
            <w:proofErr w:type="spellEnd"/>
            <w:r w:rsidRPr="13DB2BBB">
              <w:rPr>
                <w:rFonts w:ascii="Book Antiqua" w:eastAsia="Book Antiqua" w:hAnsi="Book Antiqua" w:cs="Book Antiqua"/>
                <w:color w:val="000000" w:themeColor="text1"/>
                <w:sz w:val="22"/>
                <w:szCs w:val="22"/>
              </w:rPr>
              <w:t xml:space="preserve"> in advance, for readiness of materials for </w:t>
            </w:r>
            <w:proofErr w:type="spellStart"/>
            <w:r w:rsidRPr="13DB2BBB">
              <w:rPr>
                <w:rFonts w:ascii="Book Antiqua" w:eastAsia="Book Antiqua" w:hAnsi="Book Antiqua" w:cs="Book Antiqua"/>
                <w:color w:val="000000" w:themeColor="text1"/>
                <w:sz w:val="22"/>
                <w:szCs w:val="22"/>
              </w:rPr>
              <w:t>arrangings</w:t>
            </w:r>
            <w:proofErr w:type="spellEnd"/>
            <w:r w:rsidRPr="13DB2BBB">
              <w:rPr>
                <w:rFonts w:ascii="Book Antiqua" w:eastAsia="Book Antiqua" w:hAnsi="Book Antiqua" w:cs="Book Antiqua"/>
                <w:color w:val="000000" w:themeColor="text1"/>
                <w:sz w:val="22"/>
                <w:szCs w:val="22"/>
              </w:rPr>
              <w:t xml:space="preserve"> inspections, if any and dispatch clearance thereof. </w:t>
            </w:r>
          </w:p>
          <w:p w14:paraId="54B31723" w14:textId="7D02D561" w:rsidR="2B5FDECC" w:rsidRDefault="2B5FDECC" w:rsidP="13DB2BBB">
            <w:pPr>
              <w:jc w:val="both"/>
              <w:rPr>
                <w:rFonts w:ascii="Book Antiqua" w:eastAsia="Book Antiqua" w:hAnsi="Book Antiqua" w:cs="Book Antiqua"/>
                <w:color w:val="000000" w:themeColor="text1"/>
                <w:sz w:val="22"/>
                <w:szCs w:val="22"/>
              </w:rPr>
            </w:pPr>
          </w:p>
          <w:p w14:paraId="5EBB7F4F" w14:textId="2F372B75" w:rsidR="19A85D13" w:rsidRDefault="19A85D13" w:rsidP="2B5FDECC">
            <w:pPr>
              <w:jc w:val="both"/>
              <w:rPr>
                <w:rFonts w:ascii="Book Antiqua" w:eastAsia="Book Antiqua" w:hAnsi="Book Antiqua" w:cs="Book Antiqua"/>
                <w:sz w:val="22"/>
                <w:szCs w:val="22"/>
              </w:rPr>
            </w:pPr>
            <w:r w:rsidRPr="13DB2BBB">
              <w:rPr>
                <w:rFonts w:ascii="Book Antiqua" w:eastAsia="Book Antiqua" w:hAnsi="Book Antiqua" w:cs="Book Antiqua"/>
                <w:b/>
                <w:bCs/>
                <w:color w:val="000000" w:themeColor="text1"/>
                <w:sz w:val="22"/>
                <w:szCs w:val="22"/>
              </w:rPr>
              <w:t>Inspection level:</w:t>
            </w:r>
            <w:r w:rsidRPr="13DB2BBB">
              <w:rPr>
                <w:rFonts w:ascii="Book Antiqua" w:eastAsia="Book Antiqua" w:hAnsi="Book Antiqua" w:cs="Book Antiqua"/>
                <w:color w:val="000000" w:themeColor="text1"/>
                <w:sz w:val="22"/>
                <w:szCs w:val="22"/>
              </w:rPr>
              <w:t xml:space="preserve"> Contractor to raise inspection calls for </w:t>
            </w:r>
            <w:proofErr w:type="gramStart"/>
            <w:r w:rsidRPr="13DB2BBB">
              <w:rPr>
                <w:rFonts w:ascii="Book Antiqua" w:eastAsia="Book Antiqua" w:hAnsi="Book Antiqua" w:cs="Book Antiqua"/>
                <w:color w:val="000000" w:themeColor="text1"/>
                <w:sz w:val="22"/>
                <w:szCs w:val="22"/>
              </w:rPr>
              <w:t>both,</w:t>
            </w:r>
            <w:proofErr w:type="gramEnd"/>
            <w:r w:rsidRPr="13DB2BBB">
              <w:rPr>
                <w:rFonts w:ascii="Book Antiqua" w:eastAsia="Book Antiqua" w:hAnsi="Book Antiqua" w:cs="Book Antiqua"/>
                <w:color w:val="000000" w:themeColor="text1"/>
                <w:sz w:val="22"/>
                <w:szCs w:val="22"/>
              </w:rPr>
              <w:t xml:space="preserve"> stage (as applicable) &amp; final inspections </w:t>
            </w:r>
            <w:proofErr w:type="gramStart"/>
            <w:r w:rsidRPr="13DB2BBB">
              <w:rPr>
                <w:rFonts w:ascii="Book Antiqua" w:eastAsia="Book Antiqua" w:hAnsi="Book Antiqua" w:cs="Book Antiqua"/>
                <w:color w:val="000000" w:themeColor="text1"/>
                <w:sz w:val="22"/>
                <w:szCs w:val="22"/>
              </w:rPr>
              <w:t>on the basis of</w:t>
            </w:r>
            <w:proofErr w:type="gramEnd"/>
            <w:r w:rsidRPr="13DB2BBB">
              <w:rPr>
                <w:rFonts w:ascii="Book Antiqua" w:eastAsia="Book Antiqua" w:hAnsi="Book Antiqua" w:cs="Book Antiqua"/>
                <w:color w:val="000000" w:themeColor="text1"/>
                <w:sz w:val="22"/>
                <w:szCs w:val="22"/>
              </w:rPr>
              <w:t xml:space="preserve"> MQP as per </w:t>
            </w:r>
            <w:proofErr w:type="gramStart"/>
            <w:r w:rsidRPr="13DB2BBB">
              <w:rPr>
                <w:rFonts w:ascii="Book Antiqua" w:eastAsia="Book Antiqua" w:hAnsi="Book Antiqua" w:cs="Book Antiqua"/>
                <w:color w:val="000000" w:themeColor="text1"/>
                <w:sz w:val="22"/>
                <w:szCs w:val="22"/>
              </w:rPr>
              <w:t>Technical</w:t>
            </w:r>
            <w:proofErr w:type="gramEnd"/>
            <w:r w:rsidRPr="13DB2BBB">
              <w:rPr>
                <w:rFonts w:ascii="Book Antiqua" w:eastAsia="Book Antiqua" w:hAnsi="Book Antiqua" w:cs="Book Antiqua"/>
                <w:color w:val="000000" w:themeColor="text1"/>
                <w:sz w:val="22"/>
                <w:szCs w:val="22"/>
              </w:rPr>
              <w:t xml:space="preserve"> specifications. POWERGRID will carry out inspection for both stage &amp; final inspection as per applicable standards/specification and CIP/MICC will be issued by POWERGRID.</w:t>
            </w:r>
          </w:p>
          <w:p w14:paraId="3B11E611" w14:textId="35817914" w:rsidR="2B5FDECC" w:rsidRDefault="2B5FDECC" w:rsidP="13DB2BBB">
            <w:pPr>
              <w:jc w:val="both"/>
              <w:rPr>
                <w:rFonts w:ascii="Book Antiqua" w:eastAsia="Book Antiqua" w:hAnsi="Book Antiqua" w:cs="Book Antiqua"/>
                <w:color w:val="000000" w:themeColor="text1"/>
                <w:sz w:val="22"/>
                <w:szCs w:val="22"/>
              </w:rPr>
            </w:pPr>
          </w:p>
        </w:tc>
      </w:tr>
      <w:tr w:rsidR="008D0573" w:rsidRPr="00006FA3" w14:paraId="4FB37956" w14:textId="77777777" w:rsidTr="006A5BFF">
        <w:tc>
          <w:tcPr>
            <w:tcW w:w="1506" w:type="dxa"/>
            <w:tcBorders>
              <w:right w:val="single" w:sz="4" w:space="0" w:color="auto"/>
            </w:tcBorders>
          </w:tcPr>
          <w:p w14:paraId="3EBC1FB7"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52197743"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20.2.1</w:t>
            </w:r>
          </w:p>
        </w:tc>
        <w:tc>
          <w:tcPr>
            <w:tcW w:w="6615" w:type="dxa"/>
            <w:tcBorders>
              <w:left w:val="nil"/>
            </w:tcBorders>
          </w:tcPr>
          <w:p w14:paraId="36011FA1" w14:textId="77777777" w:rsidR="008D0573" w:rsidRPr="00006FA3" w:rsidRDefault="008D0573" w:rsidP="13DB2BBB">
            <w:pPr>
              <w:jc w:val="both"/>
              <w:rPr>
                <w:rFonts w:ascii="Book Antiqua" w:eastAsia="Book Antiqua" w:hAnsi="Book Antiqua" w:cs="Book Antiqua"/>
                <w:snapToGrid w:val="0"/>
                <w:sz w:val="22"/>
                <w:szCs w:val="22"/>
              </w:rPr>
            </w:pPr>
            <w:r w:rsidRPr="13DB2BBB">
              <w:rPr>
                <w:rFonts w:ascii="Book Antiqua" w:eastAsia="Book Antiqua" w:hAnsi="Book Antiqua" w:cs="Book Antiqua"/>
                <w:sz w:val="22"/>
                <w:szCs w:val="22"/>
              </w:rPr>
              <w:t xml:space="preserve">Deleted as </w:t>
            </w:r>
            <w:r w:rsidRPr="13DB2BBB">
              <w:rPr>
                <w:rFonts w:ascii="Book Antiqua" w:eastAsia="Book Antiqua" w:hAnsi="Book Antiqua" w:cs="Book Antiqua"/>
                <w:snapToGrid w:val="0"/>
                <w:sz w:val="22"/>
                <w:szCs w:val="22"/>
              </w:rPr>
              <w:t>Guarantee Tests are not applicable</w:t>
            </w:r>
          </w:p>
          <w:p w14:paraId="6427389B" w14:textId="77777777" w:rsidR="008D0573" w:rsidRPr="00006FA3" w:rsidRDefault="008D0573" w:rsidP="13DB2BBB">
            <w:pPr>
              <w:jc w:val="both"/>
              <w:rPr>
                <w:rFonts w:ascii="Book Antiqua" w:eastAsia="Book Antiqua" w:hAnsi="Book Antiqua" w:cs="Book Antiqua"/>
                <w:i/>
                <w:iCs/>
                <w:sz w:val="22"/>
                <w:szCs w:val="22"/>
              </w:rPr>
            </w:pPr>
          </w:p>
        </w:tc>
      </w:tr>
      <w:tr w:rsidR="008D0573" w:rsidRPr="00006FA3" w14:paraId="5804FBB7" w14:textId="77777777" w:rsidTr="006A5BFF">
        <w:tc>
          <w:tcPr>
            <w:tcW w:w="1506" w:type="dxa"/>
            <w:tcBorders>
              <w:right w:val="single" w:sz="4" w:space="0" w:color="auto"/>
            </w:tcBorders>
          </w:tcPr>
          <w:p w14:paraId="3342A8B7" w14:textId="77777777" w:rsidR="008D0573" w:rsidRPr="00006FA3" w:rsidRDefault="008D057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1F4F5178" w14:textId="77777777" w:rsidR="008D0573" w:rsidRPr="00006FA3" w:rsidRDefault="008D057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20.2.2.1 (II)</w:t>
            </w:r>
          </w:p>
        </w:tc>
        <w:tc>
          <w:tcPr>
            <w:tcW w:w="6615" w:type="dxa"/>
            <w:tcBorders>
              <w:left w:val="nil"/>
            </w:tcBorders>
          </w:tcPr>
          <w:p w14:paraId="40F52C08" w14:textId="77777777" w:rsidR="008D0573" w:rsidRPr="00006FA3" w:rsidRDefault="008D0573" w:rsidP="13DB2BBB">
            <w:pPr>
              <w:jc w:val="both"/>
              <w:rPr>
                <w:rFonts w:ascii="Book Antiqua" w:eastAsia="Book Antiqua" w:hAnsi="Book Antiqua" w:cs="Book Antiqua"/>
                <w:snapToGrid w:val="0"/>
                <w:sz w:val="22"/>
                <w:szCs w:val="22"/>
              </w:rPr>
            </w:pPr>
            <w:r w:rsidRPr="13DB2BBB">
              <w:rPr>
                <w:rFonts w:ascii="Book Antiqua" w:eastAsia="Book Antiqua" w:hAnsi="Book Antiqua" w:cs="Book Antiqua"/>
                <w:sz w:val="22"/>
                <w:szCs w:val="22"/>
              </w:rPr>
              <w:t xml:space="preserve">Deleted as </w:t>
            </w:r>
            <w:r w:rsidRPr="13DB2BBB">
              <w:rPr>
                <w:rFonts w:ascii="Book Antiqua" w:eastAsia="Book Antiqua" w:hAnsi="Book Antiqua" w:cs="Book Antiqua"/>
                <w:snapToGrid w:val="0"/>
                <w:sz w:val="22"/>
                <w:szCs w:val="22"/>
              </w:rPr>
              <w:t>Functional Guarantees are not applicable</w:t>
            </w:r>
          </w:p>
          <w:p w14:paraId="18A6F4AB" w14:textId="77777777" w:rsidR="008D0573" w:rsidRPr="00006FA3" w:rsidRDefault="008D0573" w:rsidP="13DB2BBB">
            <w:pPr>
              <w:jc w:val="both"/>
              <w:rPr>
                <w:rFonts w:ascii="Book Antiqua" w:eastAsia="Book Antiqua" w:hAnsi="Book Antiqua" w:cs="Book Antiqua"/>
                <w:snapToGrid w:val="0"/>
                <w:sz w:val="22"/>
                <w:szCs w:val="22"/>
              </w:rPr>
            </w:pPr>
          </w:p>
        </w:tc>
      </w:tr>
      <w:tr w:rsidR="00774B23" w:rsidRPr="00006FA3" w14:paraId="51B726C3" w14:textId="77777777" w:rsidTr="006A5BFF">
        <w:tc>
          <w:tcPr>
            <w:tcW w:w="1506" w:type="dxa"/>
            <w:tcBorders>
              <w:right w:val="single" w:sz="4" w:space="0" w:color="auto"/>
            </w:tcBorders>
          </w:tcPr>
          <w:p w14:paraId="52399324"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191914F8" w14:textId="77777777" w:rsidR="00774B23" w:rsidRPr="00D70870"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21.2</w:t>
            </w:r>
          </w:p>
          <w:p w14:paraId="05CEA8FE" w14:textId="4C6350A1" w:rsidR="00774B23" w:rsidRPr="00006FA3" w:rsidRDefault="00774B23" w:rsidP="13DB2BBB">
            <w:pPr>
              <w:jc w:val="both"/>
              <w:rPr>
                <w:rFonts w:ascii="Book Antiqua" w:eastAsia="Book Antiqua" w:hAnsi="Book Antiqua" w:cs="Book Antiqua"/>
                <w:sz w:val="22"/>
                <w:szCs w:val="22"/>
              </w:rPr>
            </w:pPr>
          </w:p>
        </w:tc>
        <w:tc>
          <w:tcPr>
            <w:tcW w:w="6615" w:type="dxa"/>
            <w:tcBorders>
              <w:left w:val="nil"/>
            </w:tcBorders>
          </w:tcPr>
          <w:p w14:paraId="0AD8694E" w14:textId="77777777" w:rsidR="00774B23" w:rsidRPr="00D70870" w:rsidRDefault="00774B23" w:rsidP="13DB2BBB">
            <w:pPr>
              <w:keepNext/>
              <w:keepLines/>
              <w:jc w:val="both"/>
              <w:rPr>
                <w:rFonts w:ascii="Book Antiqua" w:eastAsia="Book Antiqua" w:hAnsi="Book Antiqua" w:cs="Book Antiqua"/>
                <w:b/>
                <w:bCs/>
                <w:color w:val="000000"/>
                <w:sz w:val="22"/>
                <w:szCs w:val="22"/>
              </w:rPr>
            </w:pPr>
            <w:r w:rsidRPr="13DB2BBB">
              <w:rPr>
                <w:rFonts w:ascii="Book Antiqua" w:eastAsia="Book Antiqua" w:hAnsi="Book Antiqua" w:cs="Book Antiqua"/>
                <w:b/>
                <w:bCs/>
                <w:color w:val="000000" w:themeColor="text1"/>
                <w:sz w:val="22"/>
                <w:szCs w:val="22"/>
              </w:rPr>
              <w:t>Replace the existing GCC Sub-Clause 21.2 with the following:</w:t>
            </w:r>
          </w:p>
          <w:p w14:paraId="2B4C8C1C" w14:textId="77777777" w:rsidR="00774B23" w:rsidRPr="00D70870" w:rsidRDefault="00774B23" w:rsidP="13DB2BBB">
            <w:pPr>
              <w:keepNext/>
              <w:keepLines/>
              <w:jc w:val="both"/>
              <w:rPr>
                <w:rFonts w:ascii="Book Antiqua" w:eastAsia="Book Antiqua" w:hAnsi="Book Antiqua" w:cs="Book Antiqua"/>
                <w:b/>
                <w:bCs/>
                <w:color w:val="000000"/>
                <w:sz w:val="22"/>
                <w:szCs w:val="22"/>
              </w:rPr>
            </w:pPr>
          </w:p>
          <w:p w14:paraId="32A7DF8C" w14:textId="77777777" w:rsidR="00774B23" w:rsidRPr="00D70870" w:rsidRDefault="7C32FC84" w:rsidP="13DB2BBB">
            <w:pPr>
              <w:jc w:val="both"/>
              <w:rPr>
                <w:rFonts w:ascii="Book Antiqua" w:eastAsia="Book Antiqua" w:hAnsi="Book Antiqua" w:cs="Book Antiqua"/>
                <w:sz w:val="22"/>
                <w:szCs w:val="22"/>
              </w:rPr>
            </w:pPr>
            <w:r w:rsidRPr="13DB2BBB">
              <w:rPr>
                <w:rFonts w:ascii="Book Antiqua" w:eastAsia="Book Antiqua" w:hAnsi="Book Antiqua" w:cs="Book Antiqua"/>
                <w:b/>
                <w:bCs/>
                <w:sz w:val="22"/>
                <w:szCs w:val="22"/>
              </w:rPr>
              <w:t>21.2</w:t>
            </w:r>
            <w:r w:rsidRPr="13DB2BBB">
              <w:rPr>
                <w:rFonts w:ascii="Book Antiqua" w:eastAsia="Book Antiqua" w:hAnsi="Book Antiqua" w:cs="Book Antiqua"/>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13DB2BBB">
              <w:rPr>
                <w:rFonts w:ascii="Book Antiqua" w:eastAsia="Book Antiqua" w:hAnsi="Book Antiqua" w:cs="Book Antiqua"/>
                <w:b/>
                <w:bCs/>
                <w:color w:val="171BE8"/>
                <w:sz w:val="22"/>
                <w:szCs w:val="22"/>
              </w:rPr>
              <w:t>0.05% (zero point zero five percent)</w:t>
            </w:r>
            <w:r w:rsidRPr="13DB2BBB">
              <w:rPr>
                <w:rFonts w:ascii="Book Antiqua" w:eastAsia="Book Antiqua" w:hAnsi="Book Antiqua" w:cs="Book Antiqua"/>
                <w:color w:val="171BE8"/>
                <w:sz w:val="22"/>
                <w:szCs w:val="22"/>
              </w:rPr>
              <w:t xml:space="preserve"> </w:t>
            </w:r>
            <w:r w:rsidRPr="13DB2BBB">
              <w:rPr>
                <w:rFonts w:ascii="Book Antiqua" w:eastAsia="Book Antiqua" w:hAnsi="Book Antiqua" w:cs="Book Antiqua"/>
                <w:sz w:val="22"/>
                <w:szCs w:val="22"/>
              </w:rPr>
              <w:t xml:space="preserve">of the Contract Price for the whole of the facilities, (or a part for which a separate time for completion is agreed) as liquidated damages for such default and not as a penalty, without prejudice to the Employer's other remedies under the Contract, for </w:t>
            </w:r>
            <w:r w:rsidRPr="13DB2BBB">
              <w:rPr>
                <w:rFonts w:ascii="Book Antiqua" w:eastAsia="Book Antiqua" w:hAnsi="Book Antiqua" w:cs="Book Antiqua"/>
                <w:b/>
                <w:bCs/>
                <w:color w:val="171BE8"/>
                <w:sz w:val="22"/>
                <w:szCs w:val="22"/>
              </w:rPr>
              <w:t>each day</w:t>
            </w:r>
            <w:r w:rsidRPr="13DB2BBB">
              <w:rPr>
                <w:rFonts w:ascii="Book Antiqua" w:eastAsia="Book Antiqua" w:hAnsi="Book Antiqua" w:cs="Book Antiqua"/>
                <w:b/>
                <w:bCs/>
                <w:sz w:val="22"/>
                <w:szCs w:val="22"/>
              </w:rPr>
              <w:t xml:space="preserve"> </w:t>
            </w:r>
            <w:r w:rsidRPr="13DB2BBB">
              <w:rPr>
                <w:rFonts w:ascii="Book Antiqua" w:eastAsia="Book Antiqua" w:hAnsi="Book Antiqua" w:cs="Book Antiqua"/>
                <w:sz w:val="22"/>
                <w:szCs w:val="22"/>
              </w:rPr>
              <w:t xml:space="preserve">which shall elapse between the relevant Time for Completion and the date stated in </w:t>
            </w:r>
            <w:r w:rsidRPr="13DB2BBB">
              <w:rPr>
                <w:rFonts w:ascii="Book Antiqua" w:eastAsia="Book Antiqua" w:hAnsi="Book Antiqua" w:cs="Book Antiqua"/>
                <w:sz w:val="22"/>
                <w:szCs w:val="22"/>
              </w:rPr>
              <w:lastRenderedPageBreak/>
              <w:t xml:space="preserve">Taking Over Certificate of the whole of the Works (or a part for which a separate time for completion is agreed) subject to the limit of </w:t>
            </w:r>
            <w:r w:rsidRPr="13DB2BBB">
              <w:rPr>
                <w:rFonts w:ascii="Book Antiqua" w:eastAsia="Book Antiqua" w:hAnsi="Book Antiqua" w:cs="Book Antiqua"/>
                <w:b/>
                <w:bCs/>
                <w:color w:val="171BE8"/>
                <w:sz w:val="22"/>
                <w:szCs w:val="22"/>
              </w:rPr>
              <w:t>five percent (5%) of Contract Price</w:t>
            </w:r>
            <w:r w:rsidRPr="13DB2BBB">
              <w:rPr>
                <w:rFonts w:ascii="Book Antiqua" w:eastAsia="Book Antiqua" w:hAnsi="Book Antiqua" w:cs="Book Antiqua"/>
                <w:sz w:val="22"/>
                <w:szCs w:val="22"/>
              </w:rPr>
              <w:t xml:space="preserve"> for the whole of the facilities, (or a part for which a separate time for completion is agreed). </w:t>
            </w:r>
          </w:p>
          <w:p w14:paraId="6D37BB60" w14:textId="77777777" w:rsidR="00774B23" w:rsidRPr="00D70870" w:rsidRDefault="00774B23" w:rsidP="13DB2BBB">
            <w:pPr>
              <w:spacing w:line="259" w:lineRule="auto"/>
              <w:jc w:val="both"/>
              <w:rPr>
                <w:rFonts w:ascii="Book Antiqua" w:eastAsia="Book Antiqua" w:hAnsi="Book Antiqua" w:cs="Book Antiqua"/>
                <w:b/>
                <w:bCs/>
                <w:color w:val="171BE8"/>
                <w:sz w:val="22"/>
                <w:szCs w:val="22"/>
              </w:rPr>
            </w:pPr>
          </w:p>
          <w:p w14:paraId="0E1C3096" w14:textId="77777777" w:rsidR="00774B23" w:rsidRPr="00D70870"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774B23" w:rsidRPr="00D70870" w:rsidRDefault="00774B23" w:rsidP="13DB2BBB">
            <w:pPr>
              <w:jc w:val="both"/>
              <w:rPr>
                <w:rFonts w:ascii="Book Antiqua" w:eastAsia="Book Antiqua" w:hAnsi="Book Antiqua" w:cs="Book Antiqua"/>
                <w:sz w:val="22"/>
                <w:szCs w:val="22"/>
              </w:rPr>
            </w:pPr>
          </w:p>
          <w:p w14:paraId="66A2DD73" w14:textId="77777777" w:rsidR="00774B23" w:rsidRPr="00D70870" w:rsidRDefault="7C32FC84"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3D76F24E" w14:textId="5ED2CCBC" w:rsidR="2B5FDECC" w:rsidRDefault="2B5FDECC" w:rsidP="13DB2BBB">
            <w:pPr>
              <w:jc w:val="both"/>
              <w:rPr>
                <w:rFonts w:ascii="Book Antiqua" w:eastAsia="Book Antiqua" w:hAnsi="Book Antiqua" w:cs="Book Antiqua"/>
                <w:sz w:val="22"/>
                <w:szCs w:val="22"/>
              </w:rPr>
            </w:pPr>
          </w:p>
          <w:p w14:paraId="06843FB2" w14:textId="262CFCB5" w:rsidR="1DFCE359" w:rsidRDefault="1DFCE359" w:rsidP="13DB2BBB">
            <w:pPr>
              <w:jc w:val="both"/>
              <w:rPr>
                <w:rFonts w:ascii="Book Antiqua" w:eastAsia="Book Antiqua" w:hAnsi="Book Antiqua" w:cs="Book Antiqua"/>
                <w:sz w:val="22"/>
                <w:szCs w:val="22"/>
              </w:rPr>
            </w:pPr>
            <w:r w:rsidRPr="13DB2BBB">
              <w:rPr>
                <w:rFonts w:ascii="Book Antiqua" w:eastAsia="Book Antiqua" w:hAnsi="Book Antiqua" w:cs="Book Antiqua"/>
                <w:color w:val="000000" w:themeColor="text1"/>
                <w:sz w:val="22"/>
                <w:szCs w:val="22"/>
              </w:rPr>
              <w:t>In case of any amendment to the contract, the Contract price, as amended, shall be the reference price for determining Liquidated damages (LD) amount.</w:t>
            </w:r>
          </w:p>
          <w:p w14:paraId="74CF59DB" w14:textId="724637D2" w:rsidR="00774B23" w:rsidRPr="00006FA3" w:rsidRDefault="00774B23" w:rsidP="13DB2BBB">
            <w:pPr>
              <w:jc w:val="both"/>
              <w:rPr>
                <w:rFonts w:ascii="Book Antiqua" w:eastAsia="Book Antiqua" w:hAnsi="Book Antiqua" w:cs="Book Antiqua"/>
                <w:sz w:val="22"/>
                <w:szCs w:val="22"/>
              </w:rPr>
            </w:pPr>
          </w:p>
        </w:tc>
      </w:tr>
      <w:tr w:rsidR="00774B23" w:rsidRPr="00006FA3" w14:paraId="4FC03FEF" w14:textId="77777777" w:rsidTr="006A5BFF">
        <w:tc>
          <w:tcPr>
            <w:tcW w:w="1506" w:type="dxa"/>
            <w:tcBorders>
              <w:right w:val="single" w:sz="4" w:space="0" w:color="auto"/>
            </w:tcBorders>
          </w:tcPr>
          <w:p w14:paraId="3A6FC728"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2B86888C" w14:textId="77777777" w:rsidR="00774B23" w:rsidRPr="00D70870"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21.1</w:t>
            </w:r>
          </w:p>
          <w:p w14:paraId="63312013" w14:textId="77777777" w:rsidR="00774B23" w:rsidRPr="00D70870" w:rsidRDefault="00774B23" w:rsidP="13DB2BBB">
            <w:pPr>
              <w:jc w:val="both"/>
              <w:rPr>
                <w:rFonts w:ascii="Book Antiqua" w:eastAsia="Book Antiqua" w:hAnsi="Book Antiqua" w:cs="Book Antiqua"/>
                <w:sz w:val="22"/>
                <w:szCs w:val="22"/>
              </w:rPr>
            </w:pPr>
          </w:p>
          <w:p w14:paraId="6EA86219" w14:textId="77777777" w:rsidR="00774B23" w:rsidRPr="00D70870" w:rsidRDefault="00774B23" w:rsidP="13DB2BBB">
            <w:pPr>
              <w:jc w:val="both"/>
              <w:rPr>
                <w:rFonts w:ascii="Book Antiqua" w:eastAsia="Book Antiqua" w:hAnsi="Book Antiqua" w:cs="Book Antiqua"/>
                <w:sz w:val="22"/>
                <w:szCs w:val="22"/>
              </w:rPr>
            </w:pPr>
          </w:p>
          <w:p w14:paraId="4CC85A2F" w14:textId="77777777" w:rsidR="00774B23" w:rsidRPr="00D70870" w:rsidRDefault="00774B23" w:rsidP="13DB2BBB">
            <w:pPr>
              <w:jc w:val="both"/>
              <w:rPr>
                <w:rFonts w:ascii="Book Antiqua" w:eastAsia="Book Antiqua" w:hAnsi="Book Antiqua" w:cs="Book Antiqua"/>
                <w:sz w:val="22"/>
                <w:szCs w:val="22"/>
              </w:rPr>
            </w:pPr>
          </w:p>
          <w:p w14:paraId="3D3895B7" w14:textId="77777777" w:rsidR="00774B23" w:rsidRPr="00D70870" w:rsidRDefault="00774B23" w:rsidP="13DB2BBB">
            <w:pPr>
              <w:jc w:val="both"/>
              <w:rPr>
                <w:rFonts w:ascii="Book Antiqua" w:eastAsia="Book Antiqua" w:hAnsi="Book Antiqua" w:cs="Book Antiqua"/>
                <w:sz w:val="22"/>
                <w:szCs w:val="22"/>
              </w:rPr>
            </w:pPr>
          </w:p>
          <w:p w14:paraId="3ED462C0" w14:textId="77777777" w:rsidR="00774B23" w:rsidRPr="00D70870" w:rsidRDefault="00774B23" w:rsidP="13DB2BBB">
            <w:pPr>
              <w:jc w:val="both"/>
              <w:rPr>
                <w:rFonts w:ascii="Book Antiqua" w:eastAsia="Book Antiqua" w:hAnsi="Book Antiqua" w:cs="Book Antiqua"/>
                <w:sz w:val="22"/>
                <w:szCs w:val="22"/>
              </w:rPr>
            </w:pPr>
          </w:p>
          <w:p w14:paraId="74DD2E59" w14:textId="77777777" w:rsidR="00774B23" w:rsidRPr="00D70870" w:rsidRDefault="00774B23" w:rsidP="13DB2BBB">
            <w:pPr>
              <w:jc w:val="both"/>
              <w:rPr>
                <w:rFonts w:ascii="Book Antiqua" w:eastAsia="Book Antiqua" w:hAnsi="Book Antiqua" w:cs="Book Antiqua"/>
                <w:sz w:val="22"/>
                <w:szCs w:val="22"/>
              </w:rPr>
            </w:pPr>
          </w:p>
          <w:p w14:paraId="6447FAED" w14:textId="77777777" w:rsidR="00774B23" w:rsidRPr="00D70870" w:rsidRDefault="00774B23" w:rsidP="13DB2BBB">
            <w:pPr>
              <w:jc w:val="both"/>
              <w:rPr>
                <w:rFonts w:ascii="Book Antiqua" w:eastAsia="Book Antiqua" w:hAnsi="Book Antiqua" w:cs="Book Antiqua"/>
                <w:sz w:val="22"/>
                <w:szCs w:val="22"/>
              </w:rPr>
            </w:pPr>
          </w:p>
          <w:p w14:paraId="387233D5" w14:textId="77777777" w:rsidR="00774B23" w:rsidRPr="00D70870" w:rsidRDefault="00774B23" w:rsidP="13DB2BBB">
            <w:pPr>
              <w:jc w:val="both"/>
              <w:rPr>
                <w:rFonts w:ascii="Book Antiqua" w:eastAsia="Book Antiqua" w:hAnsi="Book Antiqua" w:cs="Book Antiqua"/>
                <w:sz w:val="22"/>
                <w:szCs w:val="22"/>
              </w:rPr>
            </w:pPr>
          </w:p>
          <w:p w14:paraId="103B5523" w14:textId="77777777" w:rsidR="00774B23" w:rsidRPr="00D70870" w:rsidRDefault="00774B23" w:rsidP="13DB2BBB">
            <w:pPr>
              <w:jc w:val="both"/>
              <w:rPr>
                <w:rFonts w:ascii="Book Antiqua" w:eastAsia="Book Antiqua" w:hAnsi="Book Antiqua" w:cs="Book Antiqua"/>
                <w:sz w:val="22"/>
                <w:szCs w:val="22"/>
              </w:rPr>
            </w:pPr>
          </w:p>
          <w:p w14:paraId="4F3DE2A0" w14:textId="77777777" w:rsidR="00774B23" w:rsidRPr="00D70870" w:rsidRDefault="00774B23" w:rsidP="13DB2BBB">
            <w:pPr>
              <w:jc w:val="both"/>
              <w:rPr>
                <w:rFonts w:ascii="Book Antiqua" w:eastAsia="Book Antiqua" w:hAnsi="Book Antiqua" w:cs="Book Antiqua"/>
                <w:sz w:val="22"/>
                <w:szCs w:val="22"/>
              </w:rPr>
            </w:pPr>
          </w:p>
          <w:p w14:paraId="142BF5D6" w14:textId="77777777" w:rsidR="00774B23" w:rsidRPr="00D70870" w:rsidRDefault="00774B23" w:rsidP="13DB2BBB">
            <w:pPr>
              <w:jc w:val="both"/>
              <w:rPr>
                <w:rFonts w:ascii="Book Antiqua" w:eastAsia="Book Antiqua" w:hAnsi="Book Antiqua" w:cs="Book Antiqua"/>
                <w:sz w:val="22"/>
                <w:szCs w:val="22"/>
              </w:rPr>
            </w:pPr>
          </w:p>
          <w:p w14:paraId="7582C0D2" w14:textId="77777777" w:rsidR="00774B23" w:rsidRPr="00D70870" w:rsidRDefault="00774B23" w:rsidP="13DB2BBB">
            <w:pPr>
              <w:jc w:val="both"/>
              <w:rPr>
                <w:rFonts w:ascii="Book Antiqua" w:eastAsia="Book Antiqua" w:hAnsi="Book Antiqua" w:cs="Book Antiqua"/>
                <w:sz w:val="22"/>
                <w:szCs w:val="22"/>
              </w:rPr>
            </w:pPr>
          </w:p>
          <w:p w14:paraId="342C2D54" w14:textId="77777777" w:rsidR="00774B23" w:rsidRPr="00D70870" w:rsidRDefault="00774B23" w:rsidP="13DB2BBB">
            <w:pPr>
              <w:jc w:val="both"/>
              <w:rPr>
                <w:rFonts w:ascii="Book Antiqua" w:eastAsia="Book Antiqua" w:hAnsi="Book Antiqua" w:cs="Book Antiqua"/>
                <w:sz w:val="22"/>
                <w:szCs w:val="22"/>
              </w:rPr>
            </w:pPr>
          </w:p>
          <w:p w14:paraId="6D38246B" w14:textId="77777777" w:rsidR="00774B23" w:rsidRPr="00006FA3" w:rsidRDefault="00774B23" w:rsidP="13DB2BBB">
            <w:pPr>
              <w:jc w:val="both"/>
              <w:rPr>
                <w:rFonts w:ascii="Book Antiqua" w:eastAsia="Book Antiqua" w:hAnsi="Book Antiqua" w:cs="Book Antiqua"/>
                <w:sz w:val="22"/>
                <w:szCs w:val="22"/>
              </w:rPr>
            </w:pPr>
          </w:p>
        </w:tc>
        <w:tc>
          <w:tcPr>
            <w:tcW w:w="6615" w:type="dxa"/>
            <w:tcBorders>
              <w:left w:val="nil"/>
            </w:tcBorders>
          </w:tcPr>
          <w:p w14:paraId="1DD3BEDE" w14:textId="77777777" w:rsidR="00774B23" w:rsidRPr="00D70870" w:rsidRDefault="00774B23"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Supplementing the Clause GCC 21.1 with the following:</w:t>
            </w:r>
          </w:p>
          <w:p w14:paraId="5F4E0BD6" w14:textId="77777777" w:rsidR="00774B23" w:rsidRPr="00D70870"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Time for Completion:</w:t>
            </w:r>
          </w:p>
          <w:tbl>
            <w:tblPr>
              <w:tblW w:w="6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0"/>
              <w:gridCol w:w="1686"/>
            </w:tblGrid>
            <w:tr w:rsidR="00774B23" w:rsidRPr="009C78D3" w14:paraId="71298754" w14:textId="77777777" w:rsidTr="13DB2BBB">
              <w:trPr>
                <w:trHeight w:val="1250"/>
              </w:trPr>
              <w:tc>
                <w:tcPr>
                  <w:tcW w:w="4480" w:type="dxa"/>
                  <w:tcBorders>
                    <w:top w:val="single" w:sz="4" w:space="0" w:color="auto"/>
                    <w:left w:val="single" w:sz="4" w:space="0" w:color="auto"/>
                    <w:bottom w:val="single" w:sz="4" w:space="0" w:color="auto"/>
                    <w:right w:val="single" w:sz="4" w:space="0" w:color="auto"/>
                  </w:tcBorders>
                </w:tcPr>
                <w:p w14:paraId="5028EBA1" w14:textId="77777777" w:rsidR="00774B23" w:rsidRPr="009C78D3" w:rsidRDefault="00774B23" w:rsidP="13DB2BBB">
                  <w:pPr>
                    <w:jc w:val="center"/>
                    <w:rPr>
                      <w:rFonts w:ascii="Book Antiqua" w:eastAsia="Book Antiqua" w:hAnsi="Book Antiqua" w:cs="Book Antiqua"/>
                      <w:b/>
                      <w:bCs/>
                      <w:sz w:val="22"/>
                      <w:szCs w:val="22"/>
                      <w:lang w:val="en-GB"/>
                    </w:rPr>
                  </w:pPr>
                  <w:r w:rsidRPr="13DB2BBB">
                    <w:rPr>
                      <w:rFonts w:ascii="Book Antiqua" w:eastAsia="Book Antiqua" w:hAnsi="Book Antiqua" w:cs="Book Antiqua"/>
                      <w:b/>
                      <w:bCs/>
                      <w:sz w:val="22"/>
                      <w:szCs w:val="22"/>
                      <w:lang w:val="en-GB"/>
                    </w:rPr>
                    <w:t>Description</w:t>
                  </w:r>
                </w:p>
              </w:tc>
              <w:tc>
                <w:tcPr>
                  <w:tcW w:w="1686" w:type="dxa"/>
                  <w:tcBorders>
                    <w:top w:val="single" w:sz="4" w:space="0" w:color="auto"/>
                    <w:left w:val="single" w:sz="4" w:space="0" w:color="auto"/>
                    <w:bottom w:val="single" w:sz="4" w:space="0" w:color="auto"/>
                    <w:right w:val="single" w:sz="4" w:space="0" w:color="auto"/>
                  </w:tcBorders>
                </w:tcPr>
                <w:p w14:paraId="4CE465FD" w14:textId="77777777" w:rsidR="00774B23" w:rsidRPr="009C78D3" w:rsidRDefault="00774B23" w:rsidP="13DB2BBB">
                  <w:pPr>
                    <w:pStyle w:val="ChapterNumber"/>
                    <w:widowControl w:val="0"/>
                    <w:autoSpaceDE w:val="0"/>
                    <w:autoSpaceDN w:val="0"/>
                    <w:adjustRightInd w:val="0"/>
                    <w:spacing w:after="0"/>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Duration in Months from the date of Notification of Award</w:t>
                  </w:r>
                </w:p>
              </w:tc>
            </w:tr>
            <w:tr w:rsidR="00774B23" w:rsidRPr="009C78D3" w14:paraId="5B65F560" w14:textId="77777777" w:rsidTr="13DB2BBB">
              <w:trPr>
                <w:trHeight w:val="329"/>
              </w:trPr>
              <w:tc>
                <w:tcPr>
                  <w:tcW w:w="4480" w:type="dxa"/>
                  <w:tcBorders>
                    <w:top w:val="single" w:sz="4" w:space="0" w:color="auto"/>
                    <w:left w:val="single" w:sz="4" w:space="0" w:color="auto"/>
                    <w:bottom w:val="single" w:sz="4" w:space="0" w:color="auto"/>
                    <w:right w:val="single" w:sz="4" w:space="0" w:color="auto"/>
                  </w:tcBorders>
                </w:tcPr>
                <w:p w14:paraId="61399B59" w14:textId="77777777" w:rsidR="00774B23" w:rsidRPr="00E52760" w:rsidRDefault="00774B23"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Taking Over by the Employer upon successful Completion of:</w:t>
                  </w:r>
                </w:p>
              </w:tc>
              <w:tc>
                <w:tcPr>
                  <w:tcW w:w="1686" w:type="dxa"/>
                  <w:tcBorders>
                    <w:top w:val="single" w:sz="4" w:space="0" w:color="auto"/>
                    <w:left w:val="single" w:sz="4" w:space="0" w:color="auto"/>
                    <w:bottom w:val="single" w:sz="4" w:space="0" w:color="auto"/>
                    <w:right w:val="single" w:sz="4" w:space="0" w:color="auto"/>
                  </w:tcBorders>
                </w:tcPr>
                <w:p w14:paraId="7A098CA8" w14:textId="77777777" w:rsidR="00774B23" w:rsidRPr="009C78D3" w:rsidRDefault="00774B23" w:rsidP="13DB2BBB">
                  <w:pPr>
                    <w:pStyle w:val="ChapterNumber"/>
                    <w:widowControl w:val="0"/>
                    <w:autoSpaceDE w:val="0"/>
                    <w:autoSpaceDN w:val="0"/>
                    <w:adjustRightInd w:val="0"/>
                    <w:spacing w:after="0"/>
                    <w:rPr>
                      <w:rFonts w:ascii="Book Antiqua" w:eastAsia="Book Antiqua" w:hAnsi="Book Antiqua" w:cs="Book Antiqua"/>
                      <w:sz w:val="22"/>
                      <w:szCs w:val="22"/>
                    </w:rPr>
                  </w:pPr>
                </w:p>
              </w:tc>
            </w:tr>
            <w:tr w:rsidR="006A03B1" w:rsidRPr="009C78D3" w14:paraId="6455D1DD" w14:textId="77777777" w:rsidTr="13DB2BBB">
              <w:trPr>
                <w:trHeight w:val="1025"/>
              </w:trPr>
              <w:tc>
                <w:tcPr>
                  <w:tcW w:w="4480" w:type="dxa"/>
                  <w:tcBorders>
                    <w:top w:val="single" w:sz="4" w:space="0" w:color="auto"/>
                    <w:left w:val="single" w:sz="4" w:space="0" w:color="auto"/>
                    <w:bottom w:val="single" w:sz="4" w:space="0" w:color="auto"/>
                    <w:right w:val="single" w:sz="4" w:space="0" w:color="auto"/>
                  </w:tcBorders>
                </w:tcPr>
                <w:p w14:paraId="6D4A31A4" w14:textId="77777777" w:rsidR="009F4716" w:rsidRDefault="009F4716" w:rsidP="009F4716">
                  <w:pPr>
                    <w:jc w:val="both"/>
                    <w:rPr>
                      <w:rFonts w:ascii="Book Antiqua" w:eastAsia="Book Antiqua" w:hAnsi="Book Antiqua" w:cs="Book Antiqua"/>
                      <w:b/>
                      <w:bCs/>
                      <w:color w:val="3333FF"/>
                      <w:sz w:val="22"/>
                      <w:szCs w:val="22"/>
                    </w:rPr>
                  </w:pPr>
                  <w:r w:rsidRPr="0017505B">
                    <w:rPr>
                      <w:rFonts w:ascii="Book Antiqua" w:eastAsia="Book Antiqua" w:hAnsi="Book Antiqua" w:cs="Book Antiqua"/>
                      <w:b/>
                      <w:bCs/>
                      <w:color w:val="3333FF"/>
                      <w:sz w:val="22"/>
                      <w:szCs w:val="22"/>
                    </w:rPr>
                    <w:t xml:space="preserve">“Diversion of 400kV Srikakulam-Garividi D/C line at loc 98-99 to facilitate the construction of Road to Greenfield Port at </w:t>
                  </w:r>
                  <w:proofErr w:type="spellStart"/>
                  <w:r w:rsidRPr="0017505B">
                    <w:rPr>
                      <w:rFonts w:ascii="Book Antiqua" w:eastAsia="Book Antiqua" w:hAnsi="Book Antiqua" w:cs="Book Antiqua"/>
                      <w:b/>
                      <w:bCs/>
                      <w:color w:val="3333FF"/>
                      <w:sz w:val="22"/>
                      <w:szCs w:val="22"/>
                    </w:rPr>
                    <w:t>Moolapeta</w:t>
                  </w:r>
                  <w:proofErr w:type="spellEnd"/>
                  <w:r w:rsidRPr="0017505B">
                    <w:rPr>
                      <w:rFonts w:ascii="Book Antiqua" w:eastAsia="Book Antiqua" w:hAnsi="Book Antiqua" w:cs="Book Antiqua"/>
                      <w:b/>
                      <w:bCs/>
                      <w:color w:val="3333FF"/>
                      <w:sz w:val="22"/>
                      <w:szCs w:val="22"/>
                    </w:rPr>
                    <w:t xml:space="preserve"> connecting to NH16 </w:t>
                  </w:r>
                  <w:proofErr w:type="spellStart"/>
                  <w:r w:rsidRPr="0017505B">
                    <w:rPr>
                      <w:rFonts w:ascii="Book Antiqua" w:eastAsia="Book Antiqua" w:hAnsi="Book Antiqua" w:cs="Book Antiqua"/>
                      <w:b/>
                      <w:bCs/>
                      <w:color w:val="3333FF"/>
                      <w:sz w:val="22"/>
                      <w:szCs w:val="22"/>
                    </w:rPr>
                    <w:t>Tekkali</w:t>
                  </w:r>
                  <w:proofErr w:type="spellEnd"/>
                  <w:r w:rsidRPr="0017505B">
                    <w:rPr>
                      <w:rFonts w:ascii="Book Antiqua" w:eastAsia="Book Antiqua" w:hAnsi="Book Antiqua" w:cs="Book Antiqua"/>
                      <w:b/>
                      <w:bCs/>
                      <w:color w:val="3333FF"/>
                      <w:sz w:val="22"/>
                      <w:szCs w:val="22"/>
                    </w:rPr>
                    <w:t xml:space="preserve"> junction by M/s </w:t>
                  </w:r>
                  <w:proofErr w:type="spellStart"/>
                  <w:r w:rsidRPr="0017505B">
                    <w:rPr>
                      <w:rFonts w:ascii="Book Antiqua" w:eastAsia="Book Antiqua" w:hAnsi="Book Antiqua" w:cs="Book Antiqua"/>
                      <w:b/>
                      <w:bCs/>
                      <w:color w:val="3333FF"/>
                      <w:sz w:val="22"/>
                      <w:szCs w:val="22"/>
                    </w:rPr>
                    <w:t>Bhavanapadu</w:t>
                  </w:r>
                  <w:proofErr w:type="spellEnd"/>
                  <w:r w:rsidRPr="0017505B">
                    <w:rPr>
                      <w:rFonts w:ascii="Book Antiqua" w:eastAsia="Book Antiqua" w:hAnsi="Book Antiqua" w:cs="Book Antiqua"/>
                      <w:b/>
                      <w:bCs/>
                      <w:color w:val="3333FF"/>
                      <w:sz w:val="22"/>
                      <w:szCs w:val="22"/>
                    </w:rPr>
                    <w:t xml:space="preserve"> Port Development Corporation Limited (BPDCL) (a Subsidiary of Andhra Pradesh Maritime Board)</w:t>
                  </w:r>
                  <w:r w:rsidRPr="0017505B">
                    <w:rPr>
                      <w:rFonts w:ascii="Book Antiqua" w:eastAsia="Book Antiqua" w:hAnsi="Book Antiqua" w:cs="Book Antiqua"/>
                      <w:b/>
                      <w:bCs/>
                      <w:color w:val="0000CC"/>
                      <w:sz w:val="22"/>
                      <w:szCs w:val="22"/>
                    </w:rPr>
                    <w:t xml:space="preserve"> </w:t>
                  </w:r>
                  <w:r w:rsidRPr="00C0701B">
                    <w:rPr>
                      <w:rFonts w:ascii="Book Antiqua" w:eastAsia="Book Antiqua" w:hAnsi="Book Antiqua" w:cs="Book Antiqua"/>
                      <w:b/>
                      <w:bCs/>
                      <w:color w:val="3333FF"/>
                      <w:sz w:val="22"/>
                      <w:szCs w:val="22"/>
                    </w:rPr>
                    <w:t>on deposit work basis on behalf of BPDCL”.</w:t>
                  </w:r>
                </w:p>
                <w:p w14:paraId="525F5ADC" w14:textId="77777777" w:rsidR="009F4716" w:rsidRPr="00C0701B" w:rsidRDefault="009F4716" w:rsidP="009F4716">
                  <w:pPr>
                    <w:jc w:val="both"/>
                    <w:rPr>
                      <w:rFonts w:ascii="Book Antiqua" w:eastAsia="Book Antiqua" w:hAnsi="Book Antiqua" w:cs="Book Antiqua"/>
                      <w:b/>
                      <w:bCs/>
                      <w:color w:val="3333FF"/>
                      <w:sz w:val="22"/>
                      <w:szCs w:val="22"/>
                    </w:rPr>
                  </w:pPr>
                </w:p>
                <w:p w14:paraId="78BADAD7" w14:textId="4E3B5F04" w:rsidR="2B5FDECC" w:rsidRPr="009F4716" w:rsidRDefault="009F4716" w:rsidP="13DB2BBB">
                  <w:pPr>
                    <w:jc w:val="both"/>
                    <w:rPr>
                      <w:rFonts w:ascii="Book Antiqua" w:hAnsi="Book Antiqua" w:cs="Nirmala UI"/>
                      <w:b/>
                      <w:bCs/>
                      <w:color w:val="0000FF"/>
                      <w:sz w:val="22"/>
                      <w:szCs w:val="22"/>
                      <w:lang w:bidi="hi-IN"/>
                    </w:rPr>
                  </w:pPr>
                  <w:r w:rsidRPr="0017505B">
                    <w:rPr>
                      <w:rFonts w:ascii="Book Antiqua" w:hAnsi="Book Antiqua" w:cs="Nirmala UI"/>
                      <w:b/>
                      <w:bCs/>
                      <w:color w:val="0000FF"/>
                      <w:sz w:val="22"/>
                      <w:szCs w:val="22"/>
                      <w:lang w:bidi="hi-IN"/>
                    </w:rPr>
                    <w:t>Specification No: SR-I/C&amp;M/WC-4289/2025/Rfx-5002004632 (SR1/NT/W-TW/DOM/B00/25/09657)</w:t>
                  </w:r>
                </w:p>
              </w:tc>
              <w:tc>
                <w:tcPr>
                  <w:tcW w:w="1686" w:type="dxa"/>
                  <w:tcBorders>
                    <w:top w:val="single" w:sz="4" w:space="0" w:color="auto"/>
                    <w:left w:val="single" w:sz="4" w:space="0" w:color="auto"/>
                    <w:bottom w:val="single" w:sz="4" w:space="0" w:color="auto"/>
                    <w:right w:val="single" w:sz="4" w:space="0" w:color="auto"/>
                  </w:tcBorders>
                  <w:vAlign w:val="center"/>
                </w:tcPr>
                <w:p w14:paraId="64DF0C65" w14:textId="2AE595DD" w:rsidR="2B5FDECC" w:rsidRDefault="7903B481" w:rsidP="13DB2BBB">
                  <w:pPr>
                    <w:jc w:val="center"/>
                    <w:rPr>
                      <w:rFonts w:ascii="Book Antiqua" w:eastAsia="Book Antiqua" w:hAnsi="Book Antiqua" w:cs="Book Antiqua"/>
                      <w:b/>
                      <w:bCs/>
                      <w:color w:val="FF0000"/>
                      <w:sz w:val="22"/>
                      <w:szCs w:val="22"/>
                    </w:rPr>
                  </w:pPr>
                  <w:r w:rsidRPr="13DB2BBB">
                    <w:rPr>
                      <w:rFonts w:ascii="Book Antiqua" w:eastAsia="Book Antiqua" w:hAnsi="Book Antiqua" w:cs="Book Antiqua"/>
                      <w:b/>
                      <w:bCs/>
                      <w:color w:val="FF0000"/>
                      <w:sz w:val="22"/>
                      <w:szCs w:val="22"/>
                    </w:rPr>
                    <w:t>06</w:t>
                  </w:r>
                </w:p>
                <w:p w14:paraId="3CE9DB80" w14:textId="6E7A6C47" w:rsidR="2B5FDECC" w:rsidRDefault="7903B481" w:rsidP="13DB2BBB">
                  <w:pPr>
                    <w:jc w:val="center"/>
                    <w:rPr>
                      <w:rFonts w:ascii="Book Antiqua" w:eastAsia="Book Antiqua" w:hAnsi="Book Antiqua" w:cs="Book Antiqua"/>
                      <w:b/>
                      <w:bCs/>
                      <w:color w:val="FF0000"/>
                      <w:sz w:val="22"/>
                      <w:szCs w:val="22"/>
                    </w:rPr>
                  </w:pPr>
                  <w:r w:rsidRPr="13DB2BBB">
                    <w:rPr>
                      <w:rFonts w:ascii="Book Antiqua" w:eastAsia="Book Antiqua" w:hAnsi="Book Antiqua" w:cs="Book Antiqua"/>
                      <w:b/>
                      <w:bCs/>
                      <w:color w:val="FF0000"/>
                      <w:sz w:val="22"/>
                      <w:szCs w:val="22"/>
                    </w:rPr>
                    <w:t xml:space="preserve">(Six) </w:t>
                  </w:r>
                </w:p>
                <w:p w14:paraId="2A6339A1" w14:textId="650343E9" w:rsidR="2B5FDECC" w:rsidRDefault="7903B481" w:rsidP="13DB2BBB">
                  <w:pPr>
                    <w:jc w:val="center"/>
                    <w:rPr>
                      <w:rFonts w:ascii="Book Antiqua" w:eastAsia="Book Antiqua" w:hAnsi="Book Antiqua" w:cs="Book Antiqua"/>
                      <w:b/>
                      <w:bCs/>
                      <w:color w:val="FF0000"/>
                      <w:sz w:val="22"/>
                      <w:szCs w:val="22"/>
                    </w:rPr>
                  </w:pPr>
                  <w:r w:rsidRPr="13DB2BBB">
                    <w:rPr>
                      <w:rFonts w:ascii="Book Antiqua" w:eastAsia="Book Antiqua" w:hAnsi="Book Antiqua" w:cs="Book Antiqua"/>
                      <w:b/>
                      <w:bCs/>
                      <w:color w:val="FF0000"/>
                      <w:sz w:val="22"/>
                      <w:szCs w:val="22"/>
                    </w:rPr>
                    <w:t>Months</w:t>
                  </w:r>
                </w:p>
              </w:tc>
            </w:tr>
          </w:tbl>
          <w:p w14:paraId="4B60EC64" w14:textId="77777777" w:rsidR="00774B23" w:rsidRPr="00D70870" w:rsidRDefault="00774B23" w:rsidP="13DB2BBB">
            <w:pPr>
              <w:jc w:val="both"/>
              <w:rPr>
                <w:rFonts w:ascii="Book Antiqua" w:eastAsia="Book Antiqua" w:hAnsi="Book Antiqua" w:cs="Book Antiqua"/>
                <w:sz w:val="22"/>
                <w:szCs w:val="22"/>
              </w:rPr>
            </w:pPr>
          </w:p>
          <w:p w14:paraId="1DDA0360" w14:textId="77777777" w:rsidR="00774B23" w:rsidRPr="00006FA3" w:rsidRDefault="00774B23" w:rsidP="13DB2BBB">
            <w:pPr>
              <w:jc w:val="both"/>
              <w:rPr>
                <w:rFonts w:ascii="Book Antiqua" w:eastAsia="Book Antiqua" w:hAnsi="Book Antiqua" w:cs="Book Antiqua"/>
                <w:sz w:val="22"/>
                <w:szCs w:val="22"/>
              </w:rPr>
            </w:pPr>
          </w:p>
        </w:tc>
      </w:tr>
      <w:tr w:rsidR="2B5FDECC" w14:paraId="246C0598" w14:textId="77777777" w:rsidTr="0B7EF03E">
        <w:trPr>
          <w:trHeight w:val="300"/>
        </w:trPr>
        <w:tc>
          <w:tcPr>
            <w:tcW w:w="1506" w:type="dxa"/>
            <w:tcBorders>
              <w:right w:val="single" w:sz="4" w:space="0" w:color="auto"/>
            </w:tcBorders>
          </w:tcPr>
          <w:p w14:paraId="635C199F" w14:textId="380432FE" w:rsidR="2B5FDECC" w:rsidRDefault="2B5FDECC" w:rsidP="005250FA">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031E05D8" w14:textId="65927065" w:rsidR="6337DAB0" w:rsidRDefault="6337DAB0" w:rsidP="2B5FDECC">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22</w:t>
            </w:r>
          </w:p>
        </w:tc>
        <w:tc>
          <w:tcPr>
            <w:tcW w:w="6615" w:type="dxa"/>
            <w:tcBorders>
              <w:left w:val="nil"/>
            </w:tcBorders>
          </w:tcPr>
          <w:p w14:paraId="663FB600" w14:textId="637AB0EF" w:rsidR="6337DAB0" w:rsidRDefault="6337DAB0"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b/>
                <w:bCs/>
                <w:sz w:val="22"/>
                <w:szCs w:val="22"/>
              </w:rPr>
              <w:t>The Defect Liability Period</w:t>
            </w:r>
            <w:r w:rsidRPr="13DB2BBB">
              <w:rPr>
                <w:rFonts w:ascii="Book Antiqua" w:eastAsia="Book Antiqua" w:hAnsi="Book Antiqua" w:cs="Book Antiqua"/>
                <w:color w:val="000000" w:themeColor="text1"/>
                <w:sz w:val="22"/>
                <w:szCs w:val="22"/>
              </w:rPr>
              <w:t xml:space="preserve"> shall be for a period of </w:t>
            </w:r>
            <w:r w:rsidRPr="13DB2BBB">
              <w:rPr>
                <w:rFonts w:ascii="Book Antiqua" w:eastAsia="Book Antiqua" w:hAnsi="Book Antiqua" w:cs="Book Antiqua"/>
                <w:b/>
                <w:bCs/>
                <w:color w:val="171BE8"/>
                <w:sz w:val="22"/>
                <w:szCs w:val="22"/>
              </w:rPr>
              <w:t>01 Year</w:t>
            </w:r>
            <w:r w:rsidRPr="13DB2BBB">
              <w:rPr>
                <w:rFonts w:ascii="Book Antiqua" w:eastAsia="Book Antiqua" w:hAnsi="Book Antiqua" w:cs="Book Antiqua"/>
                <w:color w:val="000000" w:themeColor="text1"/>
                <w:sz w:val="22"/>
                <w:szCs w:val="22"/>
              </w:rPr>
              <w:t xml:space="preserve"> from the date of completion of work &amp; issuance of Taking Over Certificate.</w:t>
            </w:r>
          </w:p>
          <w:p w14:paraId="1D5993A1" w14:textId="72D98D98" w:rsidR="2B5FDECC" w:rsidRDefault="2B5FDECC" w:rsidP="13DB2BBB">
            <w:pPr>
              <w:jc w:val="both"/>
              <w:rPr>
                <w:rFonts w:ascii="Book Antiqua" w:eastAsia="Book Antiqua" w:hAnsi="Book Antiqua" w:cs="Book Antiqua"/>
                <w:color w:val="000000" w:themeColor="text1"/>
                <w:sz w:val="22"/>
                <w:szCs w:val="22"/>
              </w:rPr>
            </w:pPr>
          </w:p>
        </w:tc>
      </w:tr>
      <w:tr w:rsidR="00B50841" w:rsidRPr="00006FA3" w14:paraId="431C968E" w14:textId="77777777" w:rsidTr="006A5BFF">
        <w:tc>
          <w:tcPr>
            <w:tcW w:w="1506" w:type="dxa"/>
            <w:tcBorders>
              <w:right w:val="single" w:sz="4" w:space="0" w:color="auto"/>
            </w:tcBorders>
          </w:tcPr>
          <w:p w14:paraId="7A56D895" w14:textId="77777777" w:rsidR="00B50841" w:rsidRPr="00006FA3" w:rsidRDefault="00B50841" w:rsidP="005250FA">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70BFD2D9" w14:textId="1C96C99A" w:rsidR="00B50841" w:rsidRPr="00006FA3" w:rsidRDefault="00B50841"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23</w:t>
            </w:r>
          </w:p>
        </w:tc>
        <w:tc>
          <w:tcPr>
            <w:tcW w:w="6615" w:type="dxa"/>
            <w:tcBorders>
              <w:left w:val="nil"/>
            </w:tcBorders>
          </w:tcPr>
          <w:p w14:paraId="5FC0E6DE" w14:textId="77777777" w:rsidR="00B50841" w:rsidRPr="00006FA3" w:rsidRDefault="00B50841" w:rsidP="13DB2BBB">
            <w:pPr>
              <w:jc w:val="both"/>
              <w:rPr>
                <w:rFonts w:ascii="Book Antiqua" w:eastAsia="Book Antiqua" w:hAnsi="Book Antiqua" w:cs="Book Antiqua"/>
                <w:snapToGrid w:val="0"/>
                <w:sz w:val="22"/>
                <w:szCs w:val="22"/>
              </w:rPr>
            </w:pPr>
            <w:r w:rsidRPr="13DB2BBB">
              <w:rPr>
                <w:rFonts w:ascii="Book Antiqua" w:eastAsia="Book Antiqua" w:hAnsi="Book Antiqua" w:cs="Book Antiqua"/>
                <w:sz w:val="22"/>
                <w:szCs w:val="22"/>
              </w:rPr>
              <w:t xml:space="preserve">Deleted as </w:t>
            </w:r>
            <w:r w:rsidRPr="13DB2BBB">
              <w:rPr>
                <w:rFonts w:ascii="Book Antiqua" w:eastAsia="Book Antiqua" w:hAnsi="Book Antiqua" w:cs="Book Antiqua"/>
                <w:snapToGrid w:val="0"/>
                <w:sz w:val="22"/>
                <w:szCs w:val="22"/>
              </w:rPr>
              <w:t>Functional Guarantees are not applicable.</w:t>
            </w:r>
          </w:p>
          <w:p w14:paraId="0CA578EB" w14:textId="77777777" w:rsidR="00B50841" w:rsidRPr="00006FA3" w:rsidRDefault="00B50841" w:rsidP="13DB2BBB">
            <w:pPr>
              <w:jc w:val="both"/>
              <w:rPr>
                <w:rFonts w:ascii="Book Antiqua" w:eastAsia="Book Antiqua" w:hAnsi="Book Antiqua" w:cs="Book Antiqua"/>
                <w:i/>
                <w:iCs/>
                <w:sz w:val="22"/>
                <w:szCs w:val="22"/>
              </w:rPr>
            </w:pPr>
          </w:p>
        </w:tc>
      </w:tr>
      <w:tr w:rsidR="2B5FDECC" w14:paraId="6E6799FF" w14:textId="77777777" w:rsidTr="0B7EF03E">
        <w:trPr>
          <w:trHeight w:val="300"/>
        </w:trPr>
        <w:tc>
          <w:tcPr>
            <w:tcW w:w="1506" w:type="dxa"/>
            <w:tcBorders>
              <w:right w:val="single" w:sz="4" w:space="0" w:color="auto"/>
            </w:tcBorders>
          </w:tcPr>
          <w:p w14:paraId="31CE6C93" w14:textId="55E3BC14" w:rsidR="2B5FDECC" w:rsidRDefault="2B5FDECC" w:rsidP="005250FA">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228E7541" w14:textId="59302D3E" w:rsidR="293C3668" w:rsidRDefault="00726F7E" w:rsidP="13DB2BBB">
            <w:pPr>
              <w:jc w:val="both"/>
              <w:rPr>
                <w:rFonts w:ascii="Book Antiqua" w:eastAsia="Book Antiqua" w:hAnsi="Book Antiqua" w:cs="Book Antiqua"/>
                <w:sz w:val="22"/>
                <w:szCs w:val="22"/>
              </w:rPr>
            </w:pPr>
            <w:r>
              <w:rPr>
                <w:rFonts w:ascii="Book Antiqua" w:eastAsia="Book Antiqua" w:hAnsi="Book Antiqua" w:cs="Book Antiqua"/>
                <w:sz w:val="22"/>
                <w:szCs w:val="22"/>
              </w:rPr>
              <w:t>GCC 24</w:t>
            </w:r>
          </w:p>
        </w:tc>
        <w:tc>
          <w:tcPr>
            <w:tcW w:w="6615" w:type="dxa"/>
            <w:tcBorders>
              <w:left w:val="nil"/>
            </w:tcBorders>
          </w:tcPr>
          <w:p w14:paraId="242EBF62" w14:textId="77777777" w:rsidR="00726F7E" w:rsidRPr="00726F7E" w:rsidRDefault="00726F7E" w:rsidP="00726F7E">
            <w:pPr>
              <w:jc w:val="both"/>
              <w:rPr>
                <w:rFonts w:ascii="Book Antiqua" w:eastAsia="Book Antiqua" w:hAnsi="Book Antiqua" w:cs="Book Antiqua"/>
                <w:sz w:val="22"/>
                <w:szCs w:val="22"/>
              </w:rPr>
            </w:pPr>
            <w:r w:rsidRPr="00726F7E">
              <w:rPr>
                <w:rFonts w:ascii="Book Antiqua" w:eastAsia="Book Antiqua" w:hAnsi="Book Antiqua" w:cs="Book Antiqua"/>
                <w:sz w:val="22"/>
                <w:szCs w:val="22"/>
              </w:rPr>
              <w:t>Deleted as Liquidated Damages for Non-Performance of Equipment are not applicable.</w:t>
            </w:r>
          </w:p>
          <w:p w14:paraId="7D116774" w14:textId="792397AC" w:rsidR="2B5FDECC" w:rsidRDefault="2B5FDECC" w:rsidP="13DB2BBB">
            <w:pPr>
              <w:jc w:val="both"/>
              <w:rPr>
                <w:rFonts w:ascii="Book Antiqua" w:eastAsia="Book Antiqua" w:hAnsi="Book Antiqua" w:cs="Book Antiqua"/>
                <w:sz w:val="22"/>
                <w:szCs w:val="22"/>
              </w:rPr>
            </w:pPr>
          </w:p>
        </w:tc>
      </w:tr>
      <w:tr w:rsidR="00774B23" w:rsidRPr="00006FA3" w14:paraId="49D27FD0" w14:textId="77777777" w:rsidTr="006A5BFF">
        <w:tc>
          <w:tcPr>
            <w:tcW w:w="1506" w:type="dxa"/>
            <w:tcBorders>
              <w:right w:val="single" w:sz="4" w:space="0" w:color="auto"/>
            </w:tcBorders>
          </w:tcPr>
          <w:p w14:paraId="3CFA880F" w14:textId="77777777" w:rsidR="00774B23" w:rsidRPr="00006FA3" w:rsidRDefault="00774B23"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724286FB" w14:textId="77777777" w:rsidR="00774B23" w:rsidRPr="00006FA3" w:rsidRDefault="00774B23" w:rsidP="13DB2BBB">
            <w:pPr>
              <w:ind w:right="54"/>
              <w:rPr>
                <w:rFonts w:ascii="Book Antiqua" w:eastAsia="Book Antiqua" w:hAnsi="Book Antiqua" w:cs="Book Antiqua"/>
                <w:sz w:val="22"/>
                <w:szCs w:val="22"/>
                <w:lang w:val="en-IN" w:bidi="hi-IN"/>
              </w:rPr>
            </w:pPr>
            <w:r w:rsidRPr="13DB2BBB">
              <w:rPr>
                <w:rFonts w:ascii="Book Antiqua" w:eastAsia="Book Antiqua" w:hAnsi="Book Antiqua" w:cs="Book Antiqua"/>
                <w:sz w:val="22"/>
                <w:szCs w:val="22"/>
              </w:rPr>
              <w:t>GCC 30.1</w:t>
            </w:r>
            <w:r w:rsidRPr="13DB2BBB">
              <w:rPr>
                <w:rFonts w:ascii="Book Antiqua" w:eastAsia="Book Antiqua" w:hAnsi="Book Antiqua" w:cs="Book Antiqua"/>
                <w:sz w:val="22"/>
                <w:szCs w:val="22"/>
                <w:lang w:val="en-IN"/>
              </w:rPr>
              <w:t>(a) (I) (ii)</w:t>
            </w:r>
          </w:p>
          <w:p w14:paraId="7D413BB9" w14:textId="77777777" w:rsidR="00774B23" w:rsidRPr="00006FA3" w:rsidRDefault="00774B23" w:rsidP="13DB2BBB">
            <w:pPr>
              <w:jc w:val="both"/>
              <w:rPr>
                <w:rFonts w:ascii="Book Antiqua" w:eastAsia="Book Antiqua" w:hAnsi="Book Antiqua" w:cs="Book Antiqua"/>
                <w:sz w:val="22"/>
                <w:szCs w:val="22"/>
              </w:rPr>
            </w:pPr>
          </w:p>
        </w:tc>
        <w:tc>
          <w:tcPr>
            <w:tcW w:w="6615" w:type="dxa"/>
            <w:tcBorders>
              <w:left w:val="nil"/>
            </w:tcBorders>
          </w:tcPr>
          <w:p w14:paraId="4A9D21D1" w14:textId="77777777" w:rsidR="00774B23" w:rsidRPr="00006FA3" w:rsidRDefault="00774B23"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Replace the existing Provision GCC 30.1(a) (I) (ii) as below:</w:t>
            </w:r>
          </w:p>
          <w:p w14:paraId="09272147" w14:textId="77777777" w:rsidR="00774B23" w:rsidRPr="00006FA3" w:rsidRDefault="00774B23" w:rsidP="13DB2BBB">
            <w:pPr>
              <w:jc w:val="both"/>
              <w:rPr>
                <w:rFonts w:ascii="Book Antiqua" w:eastAsia="Book Antiqua" w:hAnsi="Book Antiqua" w:cs="Book Antiqua"/>
                <w:sz w:val="22"/>
                <w:szCs w:val="22"/>
              </w:rPr>
            </w:pPr>
          </w:p>
          <w:p w14:paraId="3D3445CF" w14:textId="77777777" w:rsidR="00774B23" w:rsidRPr="00006FA3" w:rsidRDefault="7C32FC84"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Transit Insurance Policy for indigenous equipment</w:t>
            </w:r>
          </w:p>
          <w:p w14:paraId="1966E5B3" w14:textId="77777777" w:rsidR="00774B23" w:rsidRPr="00006FA3" w:rsidRDefault="00774B23" w:rsidP="13DB2BBB">
            <w:pPr>
              <w:jc w:val="both"/>
              <w:rPr>
                <w:rFonts w:ascii="Book Antiqua" w:eastAsia="Book Antiqua" w:hAnsi="Book Antiqua" w:cs="Book Antiqua"/>
                <w:sz w:val="22"/>
                <w:szCs w:val="22"/>
              </w:rPr>
            </w:pPr>
          </w:p>
          <w:p w14:paraId="1B86D327" w14:textId="77777777" w:rsidR="00774B23" w:rsidRPr="00006FA3" w:rsidRDefault="7C32FC84"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13DB2BBB">
              <w:rPr>
                <w:rFonts w:ascii="Book Antiqua" w:eastAsia="Book Antiqua" w:hAnsi="Book Antiqua" w:cs="Book Antiqua"/>
                <w:sz w:val="22"/>
                <w:szCs w:val="22"/>
              </w:rPr>
              <w:t>final destination</w:t>
            </w:r>
            <w:proofErr w:type="gramEnd"/>
            <w:r w:rsidRPr="13DB2BBB">
              <w:rPr>
                <w:rFonts w:ascii="Book Antiqua" w:eastAsia="Book Antiqua" w:hAnsi="Book Antiqua" w:cs="Book Antiqua"/>
                <w:sz w:val="22"/>
                <w:szCs w:val="22"/>
              </w:rPr>
              <w:t xml:space="preserve"> site. Inland Transit Clause (ITC) ‘A’ </w:t>
            </w:r>
            <w:r w:rsidRPr="000E27BF">
              <w:rPr>
                <w:rFonts w:ascii="Book Antiqua" w:eastAsia="Book Antiqua" w:hAnsi="Book Antiqua" w:cs="Book Antiqua"/>
                <w:b/>
                <w:bCs/>
                <w:sz w:val="22"/>
                <w:szCs w:val="22"/>
              </w:rPr>
              <w:t>along with Strike Riots &amp; Civil Commotion (SRCC) extension cover</w:t>
            </w:r>
            <w:r w:rsidRPr="13DB2BBB">
              <w:rPr>
                <w:rFonts w:ascii="Book Antiqua" w:eastAsia="Book Antiqua" w:hAnsi="Book Antiqua" w:cs="Book Antiqua"/>
                <w:sz w:val="22"/>
                <w:szCs w:val="22"/>
              </w:rPr>
              <w:t xml:space="preserve"> shall be taken.</w:t>
            </w:r>
          </w:p>
          <w:p w14:paraId="1E5F51D1" w14:textId="41AE0F9B" w:rsidR="00774B23" w:rsidRPr="00006FA3" w:rsidRDefault="00774B23" w:rsidP="004736E7">
            <w:pPr>
              <w:jc w:val="both"/>
              <w:rPr>
                <w:rFonts w:ascii="Book Antiqua" w:eastAsia="Book Antiqua" w:hAnsi="Book Antiqua" w:cs="Book Antiqua"/>
                <w:sz w:val="22"/>
                <w:szCs w:val="22"/>
              </w:rPr>
            </w:pPr>
          </w:p>
        </w:tc>
      </w:tr>
      <w:tr w:rsidR="00EB6E82" w:rsidRPr="00006FA3" w14:paraId="48B82177" w14:textId="77777777" w:rsidTr="006A5BFF">
        <w:tc>
          <w:tcPr>
            <w:tcW w:w="1506" w:type="dxa"/>
            <w:tcBorders>
              <w:right w:val="single" w:sz="4" w:space="0" w:color="auto"/>
            </w:tcBorders>
          </w:tcPr>
          <w:p w14:paraId="71593FF3" w14:textId="77777777" w:rsidR="00EB6E82" w:rsidRPr="00BF032B" w:rsidRDefault="00EB6E82"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07F74218" w14:textId="77777777" w:rsidR="00EB6E82" w:rsidRPr="00BF032B" w:rsidRDefault="00EB6E82"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GCC 33.2.3</w:t>
            </w:r>
          </w:p>
        </w:tc>
        <w:tc>
          <w:tcPr>
            <w:tcW w:w="6615" w:type="dxa"/>
            <w:tcBorders>
              <w:left w:val="nil"/>
            </w:tcBorders>
          </w:tcPr>
          <w:p w14:paraId="33AF4D17" w14:textId="77777777" w:rsidR="00EB6E82" w:rsidRPr="00BF032B" w:rsidRDefault="00EB6E82"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Supplementing Sub-Clause GCC 33.2.3</w:t>
            </w:r>
          </w:p>
          <w:p w14:paraId="672D31F0" w14:textId="77777777" w:rsidR="00EB6E82" w:rsidRPr="00BF032B" w:rsidRDefault="00EB6E82" w:rsidP="13DB2BBB">
            <w:pPr>
              <w:jc w:val="both"/>
              <w:rPr>
                <w:rFonts w:ascii="Book Antiqua" w:eastAsia="Book Antiqua" w:hAnsi="Book Antiqua" w:cs="Book Antiqua"/>
                <w:sz w:val="22"/>
                <w:szCs w:val="22"/>
              </w:rPr>
            </w:pPr>
          </w:p>
          <w:p w14:paraId="5243F280" w14:textId="5907ABFA" w:rsidR="00EB6E82" w:rsidRPr="00BF032B" w:rsidRDefault="5D45ABB6" w:rsidP="13DB2BBB">
            <w:pPr>
              <w:spacing w:line="259" w:lineRule="auto"/>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During the execution of the contract, the Owner reserves the right to increase or decrease the quantity of item under the contract but without any change in unit price and other terms and conditions. However, such variations shall not be subject to any limitation for the individual items but the total variation in all such items under the contract shall be limited to plus or minus </w:t>
            </w:r>
            <w:proofErr w:type="gramStart"/>
            <w:r w:rsidRPr="13DB2BBB">
              <w:rPr>
                <w:rFonts w:ascii="Book Antiqua" w:eastAsia="Book Antiqua" w:hAnsi="Book Antiqua" w:cs="Book Antiqua"/>
                <w:b/>
                <w:bCs/>
                <w:color w:val="2C0CF7"/>
                <w:sz w:val="22"/>
                <w:szCs w:val="22"/>
              </w:rPr>
              <w:t>Twenty Five</w:t>
            </w:r>
            <w:proofErr w:type="gramEnd"/>
            <w:r w:rsidRPr="13DB2BBB">
              <w:rPr>
                <w:rFonts w:ascii="Book Antiqua" w:eastAsia="Book Antiqua" w:hAnsi="Book Antiqua" w:cs="Book Antiqua"/>
                <w:b/>
                <w:bCs/>
                <w:color w:val="2C0CF7"/>
                <w:sz w:val="22"/>
                <w:szCs w:val="22"/>
              </w:rPr>
              <w:t xml:space="preserve"> (± 25%)</w:t>
            </w:r>
            <w:r w:rsidRPr="13DB2BBB">
              <w:rPr>
                <w:rFonts w:ascii="Book Antiqua" w:eastAsia="Book Antiqua" w:hAnsi="Book Antiqua" w:cs="Book Antiqua"/>
                <w:sz w:val="22"/>
                <w:szCs w:val="22"/>
              </w:rPr>
              <w:t xml:space="preserve"> of the Contract Price.</w:t>
            </w:r>
          </w:p>
          <w:p w14:paraId="2A137D3C" w14:textId="7603687F" w:rsidR="00EB6E82" w:rsidRPr="00BF032B" w:rsidRDefault="00EB6E82" w:rsidP="13DB2BBB">
            <w:pPr>
              <w:jc w:val="both"/>
              <w:rPr>
                <w:rFonts w:ascii="Book Antiqua" w:eastAsia="Book Antiqua" w:hAnsi="Book Antiqua" w:cs="Book Antiqua"/>
                <w:color w:val="000000" w:themeColor="text1"/>
                <w:sz w:val="22"/>
                <w:szCs w:val="22"/>
              </w:rPr>
            </w:pPr>
          </w:p>
        </w:tc>
      </w:tr>
      <w:tr w:rsidR="006A5BFF" w:rsidRPr="00006FA3" w14:paraId="645D2DB4" w14:textId="77777777" w:rsidTr="006A5BFF">
        <w:tc>
          <w:tcPr>
            <w:tcW w:w="1506" w:type="dxa"/>
            <w:tcBorders>
              <w:right w:val="single" w:sz="4" w:space="0" w:color="auto"/>
            </w:tcBorders>
          </w:tcPr>
          <w:p w14:paraId="633B6004" w14:textId="77777777" w:rsidR="006A5BFF" w:rsidRPr="00BF032B" w:rsidRDefault="006A5BFF" w:rsidP="006A5BFF">
            <w:pPr>
              <w:pStyle w:val="ListParagraph"/>
              <w:numPr>
                <w:ilvl w:val="0"/>
                <w:numId w:val="19"/>
              </w:numPr>
              <w:ind w:right="-66"/>
              <w:rPr>
                <w:rFonts w:ascii="Book Antiqua" w:eastAsia="Book Antiqua" w:hAnsi="Book Antiqua" w:cs="Book Antiqua"/>
                <w:b/>
                <w:bCs/>
                <w:sz w:val="22"/>
                <w:szCs w:val="22"/>
              </w:rPr>
            </w:pPr>
          </w:p>
        </w:tc>
        <w:tc>
          <w:tcPr>
            <w:tcW w:w="1507" w:type="dxa"/>
            <w:tcBorders>
              <w:right w:val="single" w:sz="4" w:space="0" w:color="auto"/>
            </w:tcBorders>
          </w:tcPr>
          <w:p w14:paraId="38C86C5D" w14:textId="77777777" w:rsidR="006A5BFF" w:rsidRPr="00C42E27" w:rsidRDefault="006A5BFF" w:rsidP="006A5BFF">
            <w:pPr>
              <w:jc w:val="both"/>
              <w:rPr>
                <w:rFonts w:ascii="Book Antiqua" w:hAnsi="Book Antiqua"/>
                <w:b/>
                <w:bCs/>
                <w:sz w:val="22"/>
                <w:szCs w:val="22"/>
              </w:rPr>
            </w:pPr>
            <w:r w:rsidRPr="00C42E27">
              <w:rPr>
                <w:rFonts w:ascii="Book Antiqua" w:hAnsi="Book Antiqua"/>
                <w:b/>
                <w:bCs/>
                <w:sz w:val="22"/>
                <w:szCs w:val="22"/>
              </w:rPr>
              <w:t>RISK AND COST</w:t>
            </w:r>
          </w:p>
          <w:p w14:paraId="77DF6532" w14:textId="72A42296" w:rsidR="006A5BFF" w:rsidRPr="00BF032B" w:rsidRDefault="006A5BFF" w:rsidP="006A5BFF">
            <w:pPr>
              <w:jc w:val="center"/>
              <w:rPr>
                <w:rFonts w:ascii="Book Antiqua" w:eastAsia="Book Antiqua" w:hAnsi="Book Antiqua" w:cs="Book Antiqua"/>
                <w:b/>
                <w:bCs/>
                <w:sz w:val="22"/>
                <w:szCs w:val="22"/>
              </w:rPr>
            </w:pPr>
          </w:p>
        </w:tc>
        <w:tc>
          <w:tcPr>
            <w:tcW w:w="6615" w:type="dxa"/>
            <w:tcBorders>
              <w:left w:val="nil"/>
            </w:tcBorders>
          </w:tcPr>
          <w:p w14:paraId="7BF2083E" w14:textId="77777777" w:rsidR="006A5BFF" w:rsidRPr="00C42E27" w:rsidRDefault="006A5BFF" w:rsidP="006A5BFF">
            <w:pPr>
              <w:jc w:val="both"/>
              <w:rPr>
                <w:rFonts w:ascii="Book Antiqua" w:hAnsi="Book Antiqua"/>
                <w:sz w:val="22"/>
                <w:szCs w:val="22"/>
              </w:rPr>
            </w:pPr>
            <w:r w:rsidRPr="00C42E27">
              <w:rPr>
                <w:rFonts w:ascii="Book Antiqua" w:hAnsi="Book Antiqua"/>
                <w:sz w:val="22"/>
                <w:szCs w:val="22"/>
              </w:rPr>
              <w:t xml:space="preserve">During the period of </w:t>
            </w:r>
            <w:r>
              <w:rPr>
                <w:rFonts w:ascii="Book Antiqua" w:hAnsi="Book Antiqua"/>
                <w:sz w:val="22"/>
                <w:szCs w:val="22"/>
              </w:rPr>
              <w:t>C</w:t>
            </w:r>
            <w:r w:rsidRPr="00C42E27">
              <w:rPr>
                <w:rFonts w:ascii="Book Antiqua" w:hAnsi="Book Antiqua"/>
                <w:sz w:val="22"/>
                <w:szCs w:val="22"/>
              </w:rPr>
              <w:t xml:space="preserve">ontract, if the contractor fails to supply or rectify any defect pointed out to him the same shall be got done by POWERGRID at the </w:t>
            </w:r>
            <w:r>
              <w:rPr>
                <w:rFonts w:ascii="Book Antiqua" w:hAnsi="Book Antiqua"/>
                <w:sz w:val="22"/>
                <w:szCs w:val="22"/>
              </w:rPr>
              <w:t>R</w:t>
            </w:r>
            <w:r w:rsidRPr="00C42E27">
              <w:rPr>
                <w:rFonts w:ascii="Book Antiqua" w:hAnsi="Book Antiqua"/>
                <w:sz w:val="22"/>
                <w:szCs w:val="22"/>
              </w:rPr>
              <w:t xml:space="preserve">isk and </w:t>
            </w:r>
            <w:r>
              <w:rPr>
                <w:rFonts w:ascii="Book Antiqua" w:hAnsi="Book Antiqua"/>
                <w:sz w:val="22"/>
                <w:szCs w:val="22"/>
              </w:rPr>
              <w:t>C</w:t>
            </w:r>
            <w:r w:rsidRPr="00C42E27">
              <w:rPr>
                <w:rFonts w:ascii="Book Antiqua" w:hAnsi="Book Antiqua"/>
                <w:sz w:val="22"/>
                <w:szCs w:val="22"/>
              </w:rPr>
              <w:t xml:space="preserve">ost of </w:t>
            </w:r>
            <w:r>
              <w:rPr>
                <w:rFonts w:ascii="Book Antiqua" w:hAnsi="Book Antiqua"/>
                <w:sz w:val="22"/>
                <w:szCs w:val="22"/>
              </w:rPr>
              <w:t>C</w:t>
            </w:r>
            <w:r w:rsidRPr="00C42E27">
              <w:rPr>
                <w:rFonts w:ascii="Book Antiqua" w:hAnsi="Book Antiqua"/>
                <w:sz w:val="22"/>
                <w:szCs w:val="22"/>
              </w:rPr>
              <w:t xml:space="preserve">ontractor. The difference of </w:t>
            </w:r>
            <w:r>
              <w:rPr>
                <w:rFonts w:ascii="Book Antiqua" w:hAnsi="Book Antiqua"/>
                <w:sz w:val="22"/>
                <w:szCs w:val="22"/>
              </w:rPr>
              <w:t>a</w:t>
            </w:r>
            <w:r w:rsidRPr="00C42E27">
              <w:rPr>
                <w:rFonts w:ascii="Book Antiqua" w:hAnsi="Book Antiqua"/>
                <w:sz w:val="22"/>
                <w:szCs w:val="22"/>
              </w:rPr>
              <w:t xml:space="preserve">ctual cost incurred by POWERGRID plus 15% Overhead Charges and the amount payable to the </w:t>
            </w:r>
            <w:r>
              <w:rPr>
                <w:rFonts w:ascii="Book Antiqua" w:hAnsi="Book Antiqua"/>
                <w:sz w:val="22"/>
                <w:szCs w:val="22"/>
              </w:rPr>
              <w:t>C</w:t>
            </w:r>
            <w:r w:rsidRPr="00C42E27">
              <w:rPr>
                <w:rFonts w:ascii="Book Antiqua" w:hAnsi="Book Antiqua"/>
                <w:sz w:val="22"/>
                <w:szCs w:val="22"/>
              </w:rPr>
              <w:t>ontractor as per LOA, if he would have completed the same work; shall be recovered from the Contract Performance Guarantee or any other amount payable to the contractor against any contract with POWERGRID.</w:t>
            </w:r>
          </w:p>
          <w:p w14:paraId="503A3702" w14:textId="77777777" w:rsidR="006A5BFF" w:rsidRPr="00BF032B" w:rsidRDefault="006A5BFF" w:rsidP="006A5BFF">
            <w:pPr>
              <w:jc w:val="both"/>
              <w:rPr>
                <w:rFonts w:ascii="Book Antiqua" w:eastAsia="Book Antiqua" w:hAnsi="Book Antiqua" w:cs="Book Antiqua"/>
                <w:b/>
                <w:bCs/>
                <w:sz w:val="22"/>
                <w:szCs w:val="22"/>
              </w:rPr>
            </w:pPr>
          </w:p>
        </w:tc>
      </w:tr>
      <w:tr w:rsidR="004C1261" w:rsidRPr="00006FA3" w14:paraId="2EE5C3D7" w14:textId="77777777" w:rsidTr="006A5BFF">
        <w:tc>
          <w:tcPr>
            <w:tcW w:w="1506" w:type="dxa"/>
            <w:tcBorders>
              <w:right w:val="single" w:sz="4" w:space="0" w:color="auto"/>
            </w:tcBorders>
          </w:tcPr>
          <w:p w14:paraId="37889E9B" w14:textId="77777777" w:rsidR="004C1261" w:rsidRPr="00006FA3" w:rsidRDefault="004C1261" w:rsidP="004C1261">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0F398457" w14:textId="6062C016" w:rsidR="004C1261" w:rsidRPr="00893350" w:rsidRDefault="004C1261" w:rsidP="004C1261">
            <w:pPr>
              <w:jc w:val="center"/>
              <w:rPr>
                <w:rFonts w:ascii="Book Antiqua" w:eastAsia="Book Antiqua" w:hAnsi="Book Antiqua" w:cs="Book Antiqua"/>
                <w:sz w:val="22"/>
                <w:szCs w:val="22"/>
              </w:rPr>
            </w:pPr>
            <w:r>
              <w:rPr>
                <w:rFonts w:ascii="Book Antiqua" w:hAnsi="Book Antiqua"/>
                <w:sz w:val="22"/>
                <w:szCs w:val="22"/>
              </w:rPr>
              <w:t>GCC 36</w:t>
            </w:r>
          </w:p>
        </w:tc>
        <w:tc>
          <w:tcPr>
            <w:tcW w:w="6615" w:type="dxa"/>
            <w:tcBorders>
              <w:left w:val="nil"/>
            </w:tcBorders>
          </w:tcPr>
          <w:p w14:paraId="47700826" w14:textId="77777777" w:rsidR="004C1261" w:rsidRDefault="004C1261" w:rsidP="004C1261">
            <w:pPr>
              <w:jc w:val="both"/>
              <w:rPr>
                <w:rFonts w:ascii="Book Antiqua" w:hAnsi="Book Antiqua" w:cs="Arial"/>
                <w:b/>
                <w:bCs/>
                <w:color w:val="000000"/>
                <w:sz w:val="22"/>
                <w:szCs w:val="22"/>
              </w:rPr>
            </w:pPr>
            <w:r w:rsidRPr="00213E93">
              <w:rPr>
                <w:rFonts w:ascii="Book Antiqua" w:hAnsi="Book Antiqua" w:cs="Arial"/>
                <w:b/>
                <w:bCs/>
                <w:color w:val="000000"/>
                <w:sz w:val="22"/>
                <w:szCs w:val="22"/>
              </w:rPr>
              <w:t xml:space="preserve">In addition to GCC </w:t>
            </w:r>
            <w:r>
              <w:rPr>
                <w:rFonts w:ascii="Book Antiqua" w:hAnsi="Book Antiqua" w:cs="Arial"/>
                <w:b/>
                <w:bCs/>
                <w:color w:val="000000"/>
                <w:sz w:val="22"/>
                <w:szCs w:val="22"/>
              </w:rPr>
              <w:t>C</w:t>
            </w:r>
            <w:r w:rsidRPr="00213E93">
              <w:rPr>
                <w:rFonts w:ascii="Book Antiqua" w:hAnsi="Book Antiqua" w:cs="Arial"/>
                <w:b/>
                <w:bCs/>
                <w:color w:val="000000"/>
                <w:sz w:val="22"/>
                <w:szCs w:val="22"/>
              </w:rPr>
              <w:t>l. 36 (Termination), following is hereby added:</w:t>
            </w:r>
          </w:p>
          <w:p w14:paraId="2FF572D2" w14:textId="77777777" w:rsidR="004C1261" w:rsidRPr="00213E93" w:rsidRDefault="004C1261" w:rsidP="004C1261">
            <w:pPr>
              <w:jc w:val="both"/>
              <w:rPr>
                <w:rFonts w:ascii="Book Antiqua" w:hAnsi="Book Antiqua" w:cs="Arial"/>
                <w:b/>
                <w:bCs/>
                <w:color w:val="000000"/>
                <w:sz w:val="22"/>
                <w:szCs w:val="22"/>
              </w:rPr>
            </w:pPr>
          </w:p>
          <w:p w14:paraId="7642B408" w14:textId="77777777" w:rsidR="004C1261" w:rsidRPr="00213E93" w:rsidRDefault="004C1261" w:rsidP="004C1261">
            <w:pPr>
              <w:jc w:val="both"/>
              <w:rPr>
                <w:rFonts w:ascii="Book Antiqua" w:hAnsi="Book Antiqua" w:cs="Arial"/>
                <w:color w:val="000000"/>
                <w:sz w:val="22"/>
                <w:szCs w:val="22"/>
              </w:rPr>
            </w:pPr>
            <w:r w:rsidRPr="00213E93">
              <w:rPr>
                <w:rFonts w:ascii="Book Antiqua" w:hAnsi="Book Antiqua" w:cs="Arial"/>
                <w:color w:val="000000"/>
                <w:sz w:val="22"/>
                <w:szCs w:val="22"/>
              </w:rPr>
              <w:lastRenderedPageBreak/>
              <w:t>The Contract shall come to an end either on completion of the Contract Period or shall be terminated for the following reasons:</w:t>
            </w:r>
          </w:p>
          <w:p w14:paraId="78019DA0" w14:textId="77777777" w:rsidR="004C1261" w:rsidRPr="00213E93" w:rsidRDefault="004C1261" w:rsidP="004C1261">
            <w:pPr>
              <w:jc w:val="both"/>
              <w:rPr>
                <w:rFonts w:ascii="Book Antiqua" w:hAnsi="Book Antiqua" w:cs="Arial"/>
                <w:color w:val="000000"/>
                <w:sz w:val="22"/>
                <w:szCs w:val="22"/>
              </w:rPr>
            </w:pPr>
            <w:r w:rsidRPr="00213E93">
              <w:rPr>
                <w:rFonts w:ascii="Book Antiqua" w:hAnsi="Book Antiqua" w:cs="Arial"/>
                <w:color w:val="000000"/>
                <w:sz w:val="22"/>
                <w:szCs w:val="22"/>
              </w:rPr>
              <w:t>(a)</w:t>
            </w:r>
            <w:r w:rsidRPr="00213E93">
              <w:rPr>
                <w:rFonts w:ascii="Book Antiqua" w:hAnsi="Book Antiqua" w:cs="Arial"/>
                <w:color w:val="000000"/>
                <w:sz w:val="22"/>
                <w:szCs w:val="22"/>
              </w:rPr>
              <w:tab/>
            </w:r>
            <w:r w:rsidRPr="00213E93">
              <w:rPr>
                <w:rFonts w:ascii="Book Antiqua" w:hAnsi="Book Antiqua" w:cs="Arial"/>
                <w:b/>
                <w:bCs/>
                <w:color w:val="000000"/>
                <w:sz w:val="22"/>
                <w:szCs w:val="22"/>
              </w:rPr>
              <w:t xml:space="preserve">Mutual </w:t>
            </w:r>
            <w:r>
              <w:rPr>
                <w:rFonts w:ascii="Book Antiqua" w:hAnsi="Book Antiqua" w:cs="Arial"/>
                <w:b/>
                <w:bCs/>
                <w:color w:val="000000"/>
                <w:sz w:val="22"/>
                <w:szCs w:val="22"/>
              </w:rPr>
              <w:t>C</w:t>
            </w:r>
            <w:r w:rsidRPr="00213E93">
              <w:rPr>
                <w:rFonts w:ascii="Book Antiqua" w:hAnsi="Book Antiqua" w:cs="Arial"/>
                <w:b/>
                <w:bCs/>
                <w:color w:val="000000"/>
                <w:sz w:val="22"/>
                <w:szCs w:val="22"/>
              </w:rPr>
              <w:t>onsent</w:t>
            </w:r>
            <w:r w:rsidRPr="00213E93">
              <w:rPr>
                <w:rFonts w:ascii="Book Antiqua" w:hAnsi="Book Antiqua" w:cs="Arial"/>
                <w:color w:val="000000"/>
                <w:sz w:val="22"/>
                <w:szCs w:val="22"/>
              </w:rPr>
              <w:t>: The contract may be terminated based on mutual consent in case the services are no longer required by the Employer. Termination based on mutual consent will not attract any penalties or shall not be liable for any extra payments other</w:t>
            </w:r>
            <w:r>
              <w:rPr>
                <w:rFonts w:ascii="Book Antiqua" w:hAnsi="Book Antiqua" w:cs="Arial"/>
                <w:color w:val="000000"/>
                <w:sz w:val="22"/>
                <w:szCs w:val="22"/>
              </w:rPr>
              <w:t xml:space="preserve"> </w:t>
            </w:r>
            <w:r w:rsidRPr="00213E93">
              <w:rPr>
                <w:rFonts w:ascii="Book Antiqua" w:hAnsi="Book Antiqua" w:cs="Arial"/>
                <w:color w:val="000000"/>
                <w:sz w:val="22"/>
                <w:szCs w:val="22"/>
              </w:rPr>
              <w:t xml:space="preserve">than payment of invoices raised till the time of termination including </w:t>
            </w:r>
            <w:r>
              <w:rPr>
                <w:rFonts w:ascii="Book Antiqua" w:hAnsi="Book Antiqua" w:cs="Arial"/>
                <w:color w:val="000000"/>
                <w:sz w:val="22"/>
                <w:szCs w:val="22"/>
              </w:rPr>
              <w:t>N</w:t>
            </w:r>
            <w:r w:rsidRPr="00213E93">
              <w:rPr>
                <w:rFonts w:ascii="Book Antiqua" w:hAnsi="Book Antiqua" w:cs="Arial"/>
                <w:color w:val="000000"/>
                <w:sz w:val="22"/>
                <w:szCs w:val="22"/>
              </w:rPr>
              <w:t xml:space="preserve">otice </w:t>
            </w:r>
            <w:r>
              <w:rPr>
                <w:rFonts w:ascii="Book Antiqua" w:hAnsi="Book Antiqua" w:cs="Arial"/>
                <w:color w:val="000000"/>
                <w:sz w:val="22"/>
                <w:szCs w:val="22"/>
              </w:rPr>
              <w:t>P</w:t>
            </w:r>
            <w:r w:rsidRPr="00213E93">
              <w:rPr>
                <w:rFonts w:ascii="Book Antiqua" w:hAnsi="Book Antiqua" w:cs="Arial"/>
                <w:color w:val="000000"/>
                <w:sz w:val="22"/>
                <w:szCs w:val="22"/>
              </w:rPr>
              <w:t>eriod.</w:t>
            </w:r>
          </w:p>
          <w:p w14:paraId="7108F3BD" w14:textId="77777777" w:rsidR="004C1261" w:rsidRPr="00213E93" w:rsidRDefault="004C1261" w:rsidP="004C1261">
            <w:pPr>
              <w:jc w:val="both"/>
              <w:rPr>
                <w:rFonts w:ascii="Book Antiqua" w:hAnsi="Book Antiqua" w:cs="Arial"/>
                <w:color w:val="000000"/>
                <w:sz w:val="22"/>
                <w:szCs w:val="22"/>
              </w:rPr>
            </w:pPr>
          </w:p>
          <w:p w14:paraId="7F7B9A29" w14:textId="77777777" w:rsidR="004C1261" w:rsidRPr="00213E93" w:rsidRDefault="004C1261" w:rsidP="004C1261">
            <w:pPr>
              <w:jc w:val="both"/>
              <w:rPr>
                <w:rFonts w:ascii="Book Antiqua" w:hAnsi="Book Antiqua" w:cs="Arial"/>
                <w:color w:val="000000"/>
                <w:sz w:val="22"/>
                <w:szCs w:val="22"/>
              </w:rPr>
            </w:pPr>
            <w:r w:rsidRPr="00213E93">
              <w:rPr>
                <w:rFonts w:ascii="Book Antiqua" w:hAnsi="Book Antiqua" w:cs="Arial"/>
                <w:color w:val="000000"/>
                <w:sz w:val="22"/>
                <w:szCs w:val="22"/>
              </w:rPr>
              <w:t>b) If the Contractor/Service Provider is an individual or a proprietor concern and the individual or the proprietor dies and if the Contractor is a partnership concern and one of the partners dies then unless the Engineer-in-charge is satisfied that the legal representative of the individual Service Provider or of the proprietor of the proprietary concern and in the case of partnership, the surviving partners, are capable of carrying out and completing the Contract, the Engineer-in-charge shall be entitled to terminate the contract as to its uncompleted part without the Corporation being in any way liable to payment of any compensation to the estate of the deceased Service Provider and/or to the surviving partners of the Service Provider’s firm on account of the termination of the Contract. The decision of the Engineer-in-charge that the legal representative of the deceased Service Provider or the surviving partners of the deceased Service Provider or the surviving partners of the Service Provider’s cannot carry out and complete the Contract shall be final and binding on the parties. In the event of such termination the Corporation shall not hold the estate of the deceased Service Provider and/or the surviving partners of the Service Provider’s firm liable for damages for not completing the Contract.</w:t>
            </w:r>
          </w:p>
          <w:p w14:paraId="43D60484" w14:textId="77777777" w:rsidR="004C1261" w:rsidRPr="00213E93" w:rsidRDefault="004C1261" w:rsidP="004C1261">
            <w:pPr>
              <w:jc w:val="both"/>
              <w:rPr>
                <w:rFonts w:ascii="Book Antiqua" w:hAnsi="Book Antiqua" w:cs="Arial"/>
                <w:color w:val="000000"/>
                <w:sz w:val="22"/>
                <w:szCs w:val="22"/>
              </w:rPr>
            </w:pPr>
          </w:p>
          <w:p w14:paraId="0F54EBFD" w14:textId="77777777" w:rsidR="004C1261" w:rsidRDefault="004C1261" w:rsidP="005878DB">
            <w:pPr>
              <w:jc w:val="both"/>
              <w:rPr>
                <w:rFonts w:ascii="Book Antiqua" w:hAnsi="Book Antiqua" w:cs="Arial"/>
                <w:color w:val="000000"/>
                <w:sz w:val="22"/>
                <w:szCs w:val="22"/>
              </w:rPr>
            </w:pPr>
            <w:r w:rsidRPr="00213E93">
              <w:rPr>
                <w:rFonts w:ascii="Book Antiqua" w:hAnsi="Book Antiqua" w:cs="Arial"/>
                <w:color w:val="000000"/>
                <w:sz w:val="22"/>
                <w:szCs w:val="22"/>
              </w:rPr>
              <w:t xml:space="preserve">Cancellation of </w:t>
            </w:r>
            <w:r>
              <w:rPr>
                <w:rFonts w:ascii="Book Antiqua" w:hAnsi="Book Antiqua" w:cs="Arial"/>
                <w:color w:val="000000"/>
                <w:sz w:val="22"/>
                <w:szCs w:val="22"/>
              </w:rPr>
              <w:t>C</w:t>
            </w:r>
            <w:r w:rsidRPr="00213E93">
              <w:rPr>
                <w:rFonts w:ascii="Book Antiqua" w:hAnsi="Book Antiqua" w:cs="Arial"/>
                <w:color w:val="000000"/>
                <w:sz w:val="22"/>
                <w:szCs w:val="22"/>
              </w:rPr>
              <w:t>ontract on account of Contractor’s Default would entitle the Employer/Consultant to forfeit the EMD/performance security etc. The contractor shall also be debarred from the participation in</w:t>
            </w:r>
            <w:r>
              <w:rPr>
                <w:rFonts w:ascii="Book Antiqua" w:hAnsi="Book Antiqua" w:cs="Arial"/>
                <w:color w:val="000000"/>
                <w:sz w:val="22"/>
                <w:szCs w:val="22"/>
              </w:rPr>
              <w:t xml:space="preserve"> </w:t>
            </w:r>
            <w:r w:rsidRPr="00213E93">
              <w:rPr>
                <w:rFonts w:ascii="Book Antiqua" w:hAnsi="Book Antiqua" w:cs="Arial"/>
                <w:color w:val="000000"/>
                <w:sz w:val="22"/>
                <w:szCs w:val="22"/>
              </w:rPr>
              <w:t>Employer’s future tenders in POWERGRID. Period for which bid(s) shall be considered as non-responsive/ not eligible shall be 1 (One) year from the date of issue of termination letter.</w:t>
            </w:r>
          </w:p>
          <w:p w14:paraId="2C96C3E4" w14:textId="04780BE8" w:rsidR="00826794" w:rsidRPr="00893350" w:rsidRDefault="00826794" w:rsidP="005878DB">
            <w:pPr>
              <w:jc w:val="both"/>
              <w:rPr>
                <w:rFonts w:ascii="Book Antiqua" w:eastAsia="Book Antiqua" w:hAnsi="Book Antiqua" w:cs="Book Antiqua"/>
                <w:b/>
                <w:bCs/>
                <w:sz w:val="22"/>
                <w:szCs w:val="22"/>
              </w:rPr>
            </w:pPr>
          </w:p>
        </w:tc>
      </w:tr>
      <w:tr w:rsidR="00343D3D" w:rsidRPr="00006FA3" w14:paraId="4AE48143" w14:textId="77777777" w:rsidTr="006A5BFF">
        <w:tc>
          <w:tcPr>
            <w:tcW w:w="1506" w:type="dxa"/>
            <w:tcBorders>
              <w:right w:val="single" w:sz="4" w:space="0" w:color="auto"/>
            </w:tcBorders>
          </w:tcPr>
          <w:p w14:paraId="275B9093" w14:textId="77777777" w:rsidR="00343D3D" w:rsidRPr="00432DCA" w:rsidRDefault="00343D3D"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7EC6204E" w14:textId="7755BC77" w:rsidR="00343D3D" w:rsidRPr="00432DCA" w:rsidRDefault="00F82EA6" w:rsidP="13DB2BBB">
            <w:pPr>
              <w:jc w:val="both"/>
              <w:rPr>
                <w:rFonts w:ascii="Book Antiqua" w:eastAsia="Book Antiqua" w:hAnsi="Book Antiqua" w:cs="Book Antiqua"/>
                <w:b/>
                <w:bCs/>
                <w:sz w:val="22"/>
                <w:szCs w:val="22"/>
              </w:rPr>
            </w:pPr>
            <w:r w:rsidRPr="13DB2BBB">
              <w:rPr>
                <w:rFonts w:ascii="Book Antiqua" w:eastAsia="Book Antiqua" w:hAnsi="Book Antiqua" w:cs="Book Antiqua"/>
                <w:sz w:val="22"/>
                <w:szCs w:val="22"/>
              </w:rPr>
              <w:t>GCC 36.2.6</w:t>
            </w:r>
          </w:p>
        </w:tc>
        <w:tc>
          <w:tcPr>
            <w:tcW w:w="6615" w:type="dxa"/>
            <w:tcBorders>
              <w:left w:val="nil"/>
            </w:tcBorders>
          </w:tcPr>
          <w:p w14:paraId="68E0BFFE" w14:textId="77777777" w:rsidR="00343D3D" w:rsidRDefault="00874374" w:rsidP="13DB2BBB">
            <w:pPr>
              <w:jc w:val="both"/>
              <w:rPr>
                <w:rFonts w:ascii="Book Antiqua" w:eastAsia="Book Antiqua" w:hAnsi="Book Antiqua" w:cs="Book Antiqua"/>
                <w:b/>
                <w:bCs/>
                <w:sz w:val="22"/>
                <w:szCs w:val="22"/>
              </w:rPr>
            </w:pPr>
            <w:r>
              <w:rPr>
                <w:rFonts w:ascii="Book Antiqua" w:eastAsia="Book Antiqua" w:hAnsi="Book Antiqua" w:cs="Book Antiqua"/>
                <w:b/>
                <w:bCs/>
                <w:sz w:val="22"/>
                <w:szCs w:val="22"/>
              </w:rPr>
              <w:t>Replace the word ‘Bank</w:t>
            </w:r>
            <w:r w:rsidR="00E64C1D">
              <w:rPr>
                <w:rFonts w:ascii="Book Antiqua" w:eastAsia="Book Antiqua" w:hAnsi="Book Antiqua" w:cs="Book Antiqua"/>
                <w:b/>
                <w:bCs/>
                <w:sz w:val="22"/>
                <w:szCs w:val="22"/>
              </w:rPr>
              <w:t xml:space="preserve"> Guarantees’ in third para of GCC 36.2.6 with ‘Bank Guarantees/ </w:t>
            </w:r>
            <w:r w:rsidR="00E64C1D" w:rsidRPr="13DB2BBB">
              <w:rPr>
                <w:rFonts w:ascii="Book Antiqua" w:eastAsia="Book Antiqua" w:hAnsi="Book Antiqua" w:cs="Book Antiqua"/>
                <w:b/>
                <w:bCs/>
                <w:sz w:val="22"/>
                <w:szCs w:val="22"/>
              </w:rPr>
              <w:t>Insurance Surety Bond</w:t>
            </w:r>
            <w:r w:rsidR="00E64C1D">
              <w:rPr>
                <w:rFonts w:ascii="Book Antiqua" w:eastAsia="Book Antiqua" w:hAnsi="Book Antiqua" w:cs="Book Antiqua"/>
                <w:b/>
                <w:bCs/>
                <w:sz w:val="22"/>
                <w:szCs w:val="22"/>
              </w:rPr>
              <w:t>’.</w:t>
            </w:r>
          </w:p>
          <w:p w14:paraId="11D2466D" w14:textId="59395E55" w:rsidR="0019392E" w:rsidRPr="00432DCA" w:rsidRDefault="0019392E" w:rsidP="13DB2BBB">
            <w:pPr>
              <w:jc w:val="both"/>
              <w:rPr>
                <w:rFonts w:ascii="Book Antiqua" w:eastAsia="Book Antiqua" w:hAnsi="Book Antiqua" w:cs="Book Antiqua"/>
                <w:b/>
                <w:bCs/>
                <w:sz w:val="22"/>
                <w:szCs w:val="22"/>
              </w:rPr>
            </w:pPr>
          </w:p>
        </w:tc>
      </w:tr>
      <w:tr w:rsidR="00343D3D" w:rsidRPr="00006FA3" w14:paraId="5BF16E5C" w14:textId="77777777" w:rsidTr="006A5BFF">
        <w:tc>
          <w:tcPr>
            <w:tcW w:w="1506" w:type="dxa"/>
            <w:tcBorders>
              <w:right w:val="single" w:sz="4" w:space="0" w:color="auto"/>
            </w:tcBorders>
          </w:tcPr>
          <w:p w14:paraId="00C6D533" w14:textId="77777777" w:rsidR="00343D3D" w:rsidRPr="00006FA3" w:rsidRDefault="00343D3D"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66EDC31E" w14:textId="73FE8D60" w:rsidR="00343D3D" w:rsidRPr="00893350" w:rsidRDefault="00343D3D" w:rsidP="13DB2BBB">
            <w:pPr>
              <w:jc w:val="center"/>
              <w:rPr>
                <w:rFonts w:ascii="Book Antiqua" w:eastAsia="Book Antiqua" w:hAnsi="Book Antiqua" w:cs="Book Antiqua"/>
                <w:sz w:val="22"/>
                <w:szCs w:val="22"/>
              </w:rPr>
            </w:pPr>
            <w:r w:rsidRPr="13DB2BBB">
              <w:rPr>
                <w:rFonts w:ascii="Book Antiqua" w:eastAsia="Book Antiqua" w:hAnsi="Book Antiqua" w:cs="Book Antiqua"/>
                <w:sz w:val="22"/>
                <w:szCs w:val="22"/>
              </w:rPr>
              <w:t>GCC 38</w:t>
            </w:r>
          </w:p>
        </w:tc>
        <w:tc>
          <w:tcPr>
            <w:tcW w:w="6615" w:type="dxa"/>
            <w:tcBorders>
              <w:left w:val="nil"/>
            </w:tcBorders>
          </w:tcPr>
          <w:p w14:paraId="1FD2F9EF" w14:textId="77777777" w:rsidR="002D2ED1" w:rsidRPr="00213E93" w:rsidRDefault="002D2ED1" w:rsidP="002D2ED1">
            <w:pPr>
              <w:rPr>
                <w:rFonts w:ascii="Book Antiqua" w:hAnsi="Book Antiqua"/>
                <w:b/>
                <w:bCs/>
                <w:color w:val="000000"/>
                <w:sz w:val="22"/>
                <w:szCs w:val="22"/>
              </w:rPr>
            </w:pPr>
            <w:r w:rsidRPr="00213E93">
              <w:rPr>
                <w:rFonts w:ascii="Book Antiqua" w:hAnsi="Book Antiqua"/>
                <w:b/>
                <w:bCs/>
                <w:color w:val="000000"/>
                <w:sz w:val="22"/>
                <w:szCs w:val="22"/>
              </w:rPr>
              <w:t>Replace the existing clause GCC 38 with the following:</w:t>
            </w:r>
          </w:p>
          <w:p w14:paraId="365497EA" w14:textId="77777777" w:rsidR="00343D3D" w:rsidRPr="00AF0366" w:rsidRDefault="00343D3D" w:rsidP="13DB2BBB">
            <w:pPr>
              <w:pStyle w:val="Default"/>
              <w:rPr>
                <w:rFonts w:eastAsia="Book Antiqua"/>
                <w:b/>
                <w:bCs/>
                <w:sz w:val="22"/>
                <w:szCs w:val="22"/>
              </w:rPr>
            </w:pPr>
          </w:p>
          <w:p w14:paraId="6654B330" w14:textId="77777777" w:rsidR="00343D3D" w:rsidRPr="00AF0366" w:rsidRDefault="00343D3D" w:rsidP="13DB2BBB">
            <w:pPr>
              <w:pStyle w:val="Default"/>
              <w:ind w:left="706" w:hanging="706"/>
              <w:rPr>
                <w:rFonts w:eastAsia="Book Antiqua"/>
                <w:b/>
                <w:bCs/>
                <w:sz w:val="22"/>
                <w:szCs w:val="22"/>
              </w:rPr>
            </w:pPr>
            <w:r w:rsidRPr="13DB2BBB">
              <w:rPr>
                <w:rFonts w:eastAsia="Book Antiqua"/>
                <w:b/>
                <w:bCs/>
                <w:sz w:val="22"/>
                <w:szCs w:val="22"/>
              </w:rPr>
              <w:t xml:space="preserve">38. </w:t>
            </w:r>
            <w:r>
              <w:tab/>
            </w:r>
            <w:r w:rsidRPr="13DB2BBB">
              <w:rPr>
                <w:rFonts w:eastAsia="Book Antiqua"/>
                <w:b/>
                <w:bCs/>
                <w:sz w:val="22"/>
                <w:szCs w:val="22"/>
              </w:rPr>
              <w:t xml:space="preserve">Settlement of Disputes </w:t>
            </w:r>
          </w:p>
          <w:p w14:paraId="5A6B27B4" w14:textId="77777777" w:rsidR="00343D3D" w:rsidRPr="00AF0366" w:rsidRDefault="00343D3D" w:rsidP="13DB2BBB">
            <w:pPr>
              <w:pStyle w:val="Default"/>
              <w:ind w:left="706" w:hanging="706"/>
              <w:rPr>
                <w:rFonts w:eastAsia="Book Antiqua"/>
                <w:sz w:val="22"/>
                <w:szCs w:val="22"/>
              </w:rPr>
            </w:pPr>
          </w:p>
          <w:p w14:paraId="5BDF1A7A" w14:textId="77777777" w:rsidR="00343D3D" w:rsidRPr="00AF0366" w:rsidRDefault="00343D3D" w:rsidP="13DB2BBB">
            <w:pPr>
              <w:ind w:left="706" w:hanging="706"/>
              <w:jc w:val="both"/>
              <w:rPr>
                <w:rFonts w:ascii="Book Antiqua" w:eastAsia="Book Antiqua" w:hAnsi="Book Antiqua" w:cs="Book Antiqua"/>
                <w:sz w:val="22"/>
                <w:szCs w:val="22"/>
              </w:rPr>
            </w:pPr>
            <w:r w:rsidRPr="13DB2BBB">
              <w:rPr>
                <w:rFonts w:ascii="Book Antiqua" w:eastAsia="Book Antiqua" w:hAnsi="Book Antiqua" w:cs="Book Antiqua"/>
                <w:sz w:val="22"/>
                <w:szCs w:val="22"/>
              </w:rPr>
              <w:lastRenderedPageBreak/>
              <w:t xml:space="preserve">38.1 </w:t>
            </w:r>
            <w:r>
              <w:tab/>
            </w:r>
            <w:r w:rsidRPr="13DB2BBB">
              <w:rPr>
                <w:rFonts w:ascii="Book Antiqua" w:eastAsia="Book Antiqua" w:hAnsi="Book Antiqua" w:cs="Book Antiqua"/>
                <w:sz w:val="22"/>
                <w:szCs w:val="22"/>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343D3D" w:rsidRPr="00AF0366" w:rsidRDefault="00343D3D" w:rsidP="13DB2BBB">
            <w:pPr>
              <w:ind w:left="706" w:hanging="706"/>
              <w:jc w:val="both"/>
              <w:rPr>
                <w:rFonts w:ascii="Book Antiqua" w:eastAsia="Book Antiqua" w:hAnsi="Book Antiqua" w:cs="Book Antiqua"/>
                <w:sz w:val="22"/>
                <w:szCs w:val="22"/>
              </w:rPr>
            </w:pPr>
          </w:p>
          <w:p w14:paraId="5452A8FA" w14:textId="77777777" w:rsidR="00343D3D" w:rsidRPr="00AF0366" w:rsidRDefault="00343D3D" w:rsidP="13DB2BBB">
            <w:pPr>
              <w:ind w:left="706" w:hanging="706"/>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38.2 </w:t>
            </w:r>
            <w:r>
              <w:tab/>
            </w:r>
            <w:r w:rsidRPr="13DB2BBB">
              <w:rPr>
                <w:rFonts w:ascii="Book Antiqua" w:eastAsia="Book Antiqua" w:hAnsi="Book Antiqua" w:cs="Book Antiqua"/>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343D3D" w:rsidRPr="00AF0366" w:rsidRDefault="00343D3D" w:rsidP="13DB2BBB">
            <w:pPr>
              <w:ind w:left="706" w:hanging="706"/>
              <w:jc w:val="both"/>
              <w:rPr>
                <w:rFonts w:ascii="Book Antiqua" w:eastAsia="Book Antiqua" w:hAnsi="Book Antiqua" w:cs="Book Antiqua"/>
                <w:sz w:val="22"/>
                <w:szCs w:val="22"/>
              </w:rPr>
            </w:pPr>
          </w:p>
          <w:p w14:paraId="0968C3FB" w14:textId="77777777" w:rsidR="00343D3D" w:rsidRPr="00AF0366" w:rsidRDefault="00343D3D" w:rsidP="13DB2BBB">
            <w:pPr>
              <w:pStyle w:val="Default"/>
              <w:ind w:left="706" w:hanging="706"/>
              <w:jc w:val="both"/>
              <w:rPr>
                <w:rFonts w:eastAsia="Book Antiqua"/>
                <w:sz w:val="22"/>
                <w:szCs w:val="22"/>
              </w:rPr>
            </w:pPr>
            <w:r w:rsidRPr="13DB2BBB">
              <w:rPr>
                <w:rFonts w:eastAsia="Book Antiqua"/>
                <w:sz w:val="22"/>
                <w:szCs w:val="22"/>
              </w:rPr>
              <w:t xml:space="preserve">38.2.1 </w:t>
            </w:r>
            <w:r>
              <w:tab/>
            </w:r>
            <w:r w:rsidRPr="13DB2BBB">
              <w:rPr>
                <w:rFonts w:eastAsia="Book Antiqua"/>
                <w:sz w:val="22"/>
                <w:szCs w:val="22"/>
              </w:rPr>
              <w:t>The decision/instruction of the Project Manager shall be deemed to have been accepted by the Contractor unless notified by the Contractor of his intention to refer the matter for Arbitration</w:t>
            </w:r>
            <w:r w:rsidRPr="13DB2BBB">
              <w:rPr>
                <w:rFonts w:eastAsia="Book Antiqua"/>
                <w:b/>
                <w:bCs/>
                <w:sz w:val="22"/>
                <w:szCs w:val="22"/>
              </w:rPr>
              <w:t>/Conciliation</w:t>
            </w:r>
            <w:r w:rsidRPr="13DB2BBB">
              <w:rPr>
                <w:rFonts w:eastAsia="Book Antiqua"/>
                <w:sz w:val="22"/>
                <w:szCs w:val="22"/>
              </w:rPr>
              <w:t xml:space="preserve"> within thirty (30) days of such decision/instruction.</w:t>
            </w:r>
          </w:p>
          <w:p w14:paraId="13332D5C" w14:textId="77777777" w:rsidR="00343D3D" w:rsidRPr="00AF0366" w:rsidRDefault="00343D3D" w:rsidP="13DB2BBB">
            <w:pPr>
              <w:pStyle w:val="Default"/>
              <w:ind w:left="706" w:hanging="706"/>
              <w:rPr>
                <w:rFonts w:eastAsia="Book Antiqua"/>
                <w:sz w:val="22"/>
                <w:szCs w:val="22"/>
              </w:rPr>
            </w:pPr>
          </w:p>
          <w:p w14:paraId="2D5FDD3C" w14:textId="77777777" w:rsidR="00343D3D" w:rsidRPr="00AF0366" w:rsidRDefault="00343D3D" w:rsidP="13DB2BBB">
            <w:pPr>
              <w:pStyle w:val="Default"/>
              <w:ind w:left="706" w:hanging="706"/>
              <w:jc w:val="both"/>
              <w:rPr>
                <w:rFonts w:eastAsia="Book Antiqua"/>
                <w:sz w:val="22"/>
                <w:szCs w:val="22"/>
              </w:rPr>
            </w:pPr>
            <w:r w:rsidRPr="13DB2BBB">
              <w:rPr>
                <w:rFonts w:eastAsia="Book Antiqua"/>
                <w:sz w:val="22"/>
                <w:szCs w:val="22"/>
              </w:rPr>
              <w:t xml:space="preserve">38.2.2 </w:t>
            </w:r>
            <w:r>
              <w:tab/>
            </w:r>
            <w:r w:rsidRPr="13DB2BBB">
              <w:rPr>
                <w:rFonts w:eastAsia="Book Antiqua"/>
                <w:sz w:val="22"/>
                <w:szCs w:val="22"/>
              </w:rPr>
              <w:t>In the event the Project Manager fails to notify his decision as aforesaid within thirty (30) days, the Contractor, if he intends to go for Arbitration</w:t>
            </w:r>
            <w:r w:rsidRPr="13DB2BBB">
              <w:rPr>
                <w:rFonts w:eastAsia="Book Antiqua"/>
                <w:b/>
                <w:bCs/>
                <w:sz w:val="22"/>
                <w:szCs w:val="22"/>
              </w:rPr>
              <w:t>/Conciliation</w:t>
            </w:r>
            <w:r w:rsidRPr="13DB2BBB">
              <w:rPr>
                <w:rFonts w:eastAsia="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343D3D" w:rsidRPr="00AF0366" w:rsidRDefault="00343D3D" w:rsidP="13DB2BBB">
            <w:pPr>
              <w:pStyle w:val="Default"/>
              <w:ind w:left="706" w:hanging="706"/>
              <w:jc w:val="both"/>
              <w:rPr>
                <w:rFonts w:eastAsia="Book Antiqua"/>
                <w:sz w:val="22"/>
                <w:szCs w:val="22"/>
              </w:rPr>
            </w:pPr>
          </w:p>
          <w:p w14:paraId="74C4647D" w14:textId="77777777" w:rsidR="00343D3D" w:rsidRPr="00AF0366" w:rsidRDefault="00343D3D" w:rsidP="13DB2BBB">
            <w:pPr>
              <w:ind w:left="706" w:hanging="706"/>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38.3 </w:t>
            </w:r>
            <w:r>
              <w:tab/>
            </w:r>
            <w:r w:rsidRPr="13DB2BBB">
              <w:rPr>
                <w:rFonts w:ascii="Book Antiqua" w:eastAsia="Book Antiqua" w:hAnsi="Book Antiqua" w:cs="Book Antiqua"/>
                <w:sz w:val="22"/>
                <w:szCs w:val="22"/>
              </w:rPr>
              <w:t>In case of dispute or difference between the Employer and the Contractor, if the Employer intends to go for Arbitration</w:t>
            </w:r>
            <w:r w:rsidRPr="13DB2BBB">
              <w:rPr>
                <w:rFonts w:ascii="Book Antiqua" w:eastAsia="Book Antiqua" w:hAnsi="Book Antiqua" w:cs="Book Antiqua"/>
                <w:b/>
                <w:bCs/>
                <w:sz w:val="22"/>
                <w:szCs w:val="22"/>
              </w:rPr>
              <w:t>/Conciliation</w:t>
            </w:r>
            <w:r w:rsidRPr="13DB2BBB">
              <w:rPr>
                <w:rFonts w:ascii="Book Antiqua" w:eastAsia="Book Antiqua" w:hAnsi="Book Antiqua" w:cs="Book Antiqua"/>
                <w:sz w:val="22"/>
                <w:szCs w:val="22"/>
              </w:rPr>
              <w:t>, he shall notify such intention to the Contractor.</w:t>
            </w:r>
          </w:p>
          <w:p w14:paraId="2D501023" w14:textId="77777777" w:rsidR="00343D3D" w:rsidRPr="00AF0366" w:rsidRDefault="00343D3D" w:rsidP="13DB2BBB">
            <w:pPr>
              <w:ind w:left="706" w:hanging="706"/>
              <w:jc w:val="both"/>
              <w:rPr>
                <w:rFonts w:ascii="Book Antiqua" w:eastAsia="Book Antiqua" w:hAnsi="Book Antiqua" w:cs="Book Antiqua"/>
                <w:sz w:val="22"/>
                <w:szCs w:val="22"/>
              </w:rPr>
            </w:pPr>
          </w:p>
          <w:p w14:paraId="7387EAF3" w14:textId="77777777" w:rsidR="00343D3D" w:rsidRPr="00AF0366" w:rsidRDefault="00343D3D" w:rsidP="13DB2BBB">
            <w:pPr>
              <w:ind w:left="612" w:hanging="583"/>
              <w:jc w:val="both"/>
              <w:rPr>
                <w:rFonts w:ascii="Book Antiqua" w:eastAsia="Book Antiqua" w:hAnsi="Book Antiqua" w:cs="Book Antiqua"/>
                <w:sz w:val="22"/>
                <w:szCs w:val="22"/>
              </w:rPr>
            </w:pPr>
            <w:r w:rsidRPr="13DB2BBB">
              <w:rPr>
                <w:rFonts w:ascii="Book Antiqua" w:eastAsia="Book Antiqua" w:hAnsi="Book Antiqua" w:cs="Book Antiqua"/>
                <w:b/>
                <w:bCs/>
                <w:sz w:val="22"/>
                <w:szCs w:val="22"/>
              </w:rPr>
              <w:t xml:space="preserve">38.4 </w:t>
            </w:r>
            <w:r>
              <w:tab/>
            </w:r>
            <w:r w:rsidRPr="13DB2BBB">
              <w:rPr>
                <w:rFonts w:ascii="Book Antiqua" w:eastAsia="Book Antiqua" w:hAnsi="Book Antiqua" w:cs="Book Antiqua"/>
                <w:b/>
                <w:bCs/>
                <w:sz w:val="22"/>
                <w:szCs w:val="22"/>
              </w:rPr>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343D3D" w:rsidRPr="00893350" w:rsidRDefault="00343D3D" w:rsidP="13DB2BBB">
            <w:pPr>
              <w:ind w:left="612" w:hanging="720"/>
              <w:jc w:val="both"/>
              <w:rPr>
                <w:rFonts w:ascii="Book Antiqua" w:eastAsia="Book Antiqua" w:hAnsi="Book Antiqua" w:cs="Book Antiqua"/>
                <w:b/>
                <w:bCs/>
                <w:sz w:val="22"/>
                <w:szCs w:val="22"/>
              </w:rPr>
            </w:pPr>
          </w:p>
        </w:tc>
      </w:tr>
      <w:tr w:rsidR="00343D3D" w:rsidRPr="00006FA3" w14:paraId="26F1F5CE" w14:textId="77777777" w:rsidTr="006A5BFF">
        <w:tc>
          <w:tcPr>
            <w:tcW w:w="1506" w:type="dxa"/>
            <w:tcBorders>
              <w:right w:val="single" w:sz="4" w:space="0" w:color="auto"/>
            </w:tcBorders>
          </w:tcPr>
          <w:p w14:paraId="5823B835" w14:textId="77777777" w:rsidR="00343D3D" w:rsidRPr="00006FA3" w:rsidRDefault="00343D3D"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6D5E9B99" w14:textId="404D5D1F" w:rsidR="00343D3D" w:rsidRPr="00893350" w:rsidRDefault="00343D3D" w:rsidP="13DB2BBB">
            <w:pPr>
              <w:jc w:val="center"/>
              <w:rPr>
                <w:rFonts w:ascii="Book Antiqua" w:eastAsia="Book Antiqua" w:hAnsi="Book Antiqua" w:cs="Book Antiqua"/>
                <w:sz w:val="22"/>
                <w:szCs w:val="22"/>
              </w:rPr>
            </w:pPr>
            <w:r w:rsidRPr="13DB2BBB">
              <w:rPr>
                <w:rFonts w:ascii="Book Antiqua" w:eastAsia="Book Antiqua" w:hAnsi="Book Antiqua" w:cs="Book Antiqua"/>
                <w:sz w:val="22"/>
                <w:szCs w:val="22"/>
              </w:rPr>
              <w:t>GCC 39</w:t>
            </w:r>
          </w:p>
        </w:tc>
        <w:tc>
          <w:tcPr>
            <w:tcW w:w="6615" w:type="dxa"/>
            <w:tcBorders>
              <w:left w:val="nil"/>
            </w:tcBorders>
          </w:tcPr>
          <w:p w14:paraId="72FA3704" w14:textId="77777777" w:rsidR="00343D3D" w:rsidRPr="00865A1C" w:rsidRDefault="00343D3D" w:rsidP="13DB2BBB">
            <w:pPr>
              <w:ind w:left="612" w:hanging="720"/>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 xml:space="preserve">  Replace the existing Provision GCC 39 as below:</w:t>
            </w:r>
          </w:p>
          <w:p w14:paraId="041D7C9C" w14:textId="77777777" w:rsidR="00343D3D" w:rsidRPr="00865A1C" w:rsidRDefault="00343D3D" w:rsidP="13DB2BBB">
            <w:pPr>
              <w:ind w:left="612" w:hanging="720"/>
              <w:jc w:val="both"/>
              <w:rPr>
                <w:rFonts w:ascii="Book Antiqua" w:eastAsia="Book Antiqua" w:hAnsi="Book Antiqua" w:cs="Book Antiqua"/>
                <w:b/>
                <w:bCs/>
                <w:sz w:val="22"/>
                <w:szCs w:val="22"/>
              </w:rPr>
            </w:pPr>
          </w:p>
          <w:p w14:paraId="7A420C5D" w14:textId="77777777" w:rsidR="00343D3D" w:rsidRPr="00865A1C" w:rsidRDefault="00343D3D" w:rsidP="13DB2BBB">
            <w:pPr>
              <w:pStyle w:val="Default"/>
              <w:ind w:left="706" w:hanging="706"/>
              <w:rPr>
                <w:rFonts w:eastAsia="Book Antiqua"/>
                <w:b/>
                <w:bCs/>
                <w:sz w:val="22"/>
                <w:szCs w:val="22"/>
              </w:rPr>
            </w:pPr>
            <w:r w:rsidRPr="13DB2BBB">
              <w:rPr>
                <w:rFonts w:eastAsia="Book Antiqua"/>
                <w:b/>
                <w:bCs/>
                <w:sz w:val="22"/>
                <w:szCs w:val="22"/>
              </w:rPr>
              <w:lastRenderedPageBreak/>
              <w:t xml:space="preserve">39. </w:t>
            </w:r>
            <w:r>
              <w:tab/>
            </w:r>
            <w:r w:rsidRPr="13DB2BBB">
              <w:rPr>
                <w:rFonts w:eastAsia="Book Antiqua"/>
                <w:b/>
                <w:bCs/>
                <w:sz w:val="22"/>
                <w:szCs w:val="22"/>
              </w:rPr>
              <w:t>Arbitration</w:t>
            </w:r>
          </w:p>
          <w:p w14:paraId="52E1459E" w14:textId="77777777" w:rsidR="00343D3D" w:rsidRPr="00865A1C" w:rsidRDefault="00343D3D" w:rsidP="13DB2BBB">
            <w:pPr>
              <w:pStyle w:val="Default"/>
              <w:ind w:left="706" w:hanging="706"/>
              <w:rPr>
                <w:rFonts w:eastAsia="Book Antiqua"/>
                <w:sz w:val="22"/>
                <w:szCs w:val="22"/>
              </w:rPr>
            </w:pPr>
          </w:p>
          <w:p w14:paraId="2738A5BA" w14:textId="77777777" w:rsidR="00343D3D" w:rsidRPr="00865A1C" w:rsidRDefault="00343D3D" w:rsidP="13DB2BBB">
            <w:pPr>
              <w:ind w:left="706" w:hanging="706"/>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39.1 </w:t>
            </w:r>
            <w:r>
              <w:tab/>
            </w:r>
            <w:r w:rsidRPr="13DB2BBB">
              <w:rPr>
                <w:rFonts w:ascii="Book Antiqua" w:eastAsia="Book Antiqua" w:hAnsi="Book Antiqua" w:cs="Book Antiqua"/>
                <w:sz w:val="22"/>
                <w:szCs w:val="22"/>
              </w:rPr>
              <w:t xml:space="preserve">The arbitration shall be conducted by a sole arbitrator in case the amount of claim is less than Rs. 25 Crore and by </w:t>
            </w:r>
            <w:proofErr w:type="gramStart"/>
            <w:r w:rsidRPr="13DB2BBB">
              <w:rPr>
                <w:rFonts w:ascii="Book Antiqua" w:eastAsia="Book Antiqua" w:hAnsi="Book Antiqua" w:cs="Book Antiqua"/>
                <w:sz w:val="22"/>
                <w:szCs w:val="22"/>
              </w:rPr>
              <w:t>three member</w:t>
            </w:r>
            <w:proofErr w:type="gramEnd"/>
            <w:r w:rsidRPr="13DB2BBB">
              <w:rPr>
                <w:rFonts w:ascii="Book Antiqua" w:eastAsia="Book Antiqua" w:hAnsi="Book Antiqua" w:cs="Book Antiqua"/>
                <w:sz w:val="22"/>
                <w:szCs w:val="22"/>
              </w:rPr>
              <w:t xml:space="preserve"> arbitral tribunal in case the amount of claim is greater than Rs. 25 Crore.</w:t>
            </w:r>
          </w:p>
          <w:p w14:paraId="433A968E" w14:textId="77777777" w:rsidR="00343D3D" w:rsidRPr="00865A1C" w:rsidRDefault="00343D3D" w:rsidP="13DB2BBB">
            <w:pPr>
              <w:ind w:left="706" w:hanging="706"/>
              <w:jc w:val="both"/>
              <w:rPr>
                <w:rFonts w:ascii="Book Antiqua" w:eastAsia="Book Antiqua" w:hAnsi="Book Antiqua" w:cs="Book Antiqua"/>
                <w:sz w:val="22"/>
                <w:szCs w:val="22"/>
              </w:rPr>
            </w:pPr>
          </w:p>
          <w:p w14:paraId="39AE9217" w14:textId="77777777" w:rsidR="00343D3D" w:rsidRPr="00865A1C" w:rsidRDefault="00343D3D" w:rsidP="13DB2BBB">
            <w:pPr>
              <w:ind w:left="706" w:hanging="706"/>
              <w:jc w:val="both"/>
              <w:rPr>
                <w:rFonts w:ascii="Book Antiqua" w:eastAsia="Book Antiqua" w:hAnsi="Book Antiqua" w:cs="Book Antiqua"/>
                <w:sz w:val="22"/>
                <w:szCs w:val="22"/>
                <w:u w:val="single"/>
              </w:rPr>
            </w:pPr>
            <w:r w:rsidRPr="00865A1C">
              <w:rPr>
                <w:rFonts w:ascii="Book Antiqua" w:hAnsi="Book Antiqua" w:cs="Arial"/>
                <w:sz w:val="22"/>
                <w:szCs w:val="22"/>
              </w:rPr>
              <w:tab/>
            </w:r>
            <w:r w:rsidRPr="13DB2BBB">
              <w:rPr>
                <w:rFonts w:ascii="Book Antiqua" w:eastAsia="Book Antiqua" w:hAnsi="Book Antiqua" w:cs="Book Antiqua"/>
                <w:sz w:val="22"/>
                <w:szCs w:val="22"/>
                <w:u w:val="single"/>
              </w:rPr>
              <w:t>Sole Arbitration</w:t>
            </w:r>
          </w:p>
          <w:p w14:paraId="79274149" w14:textId="77777777" w:rsidR="00343D3D" w:rsidRPr="00865A1C" w:rsidRDefault="00343D3D" w:rsidP="13DB2BBB">
            <w:pPr>
              <w:ind w:left="706" w:hanging="706"/>
              <w:jc w:val="both"/>
              <w:rPr>
                <w:rFonts w:ascii="Book Antiqua" w:eastAsia="Book Antiqua" w:hAnsi="Book Antiqua" w:cs="Book Antiqua"/>
                <w:sz w:val="22"/>
                <w:szCs w:val="22"/>
              </w:rPr>
            </w:pPr>
          </w:p>
          <w:p w14:paraId="720091EA" w14:textId="77777777" w:rsidR="00343D3D" w:rsidRPr="00865A1C" w:rsidRDefault="00343D3D" w:rsidP="13DB2BBB">
            <w:pPr>
              <w:ind w:left="706" w:hanging="706"/>
              <w:jc w:val="both"/>
              <w:rPr>
                <w:rFonts w:ascii="Book Antiqua" w:eastAsia="Book Antiqua" w:hAnsi="Book Antiqua" w:cs="Book Antiqua"/>
                <w:sz w:val="22"/>
                <w:szCs w:val="22"/>
              </w:rPr>
            </w:pPr>
            <w:r w:rsidRPr="00865A1C">
              <w:rPr>
                <w:rFonts w:ascii="Book Antiqua" w:hAnsi="Book Antiqua" w:cs="Arial"/>
                <w:sz w:val="22"/>
                <w:szCs w:val="22"/>
              </w:rPr>
              <w:tab/>
            </w:r>
            <w:r w:rsidRPr="13DB2BBB">
              <w:rPr>
                <w:rFonts w:ascii="Book Antiqua" w:eastAsia="Book Antiqua" w:hAnsi="Book Antiqua" w:cs="Book Antiqua"/>
                <w:sz w:val="22"/>
                <w:szCs w:val="22"/>
              </w:rPr>
              <w:t xml:space="preserve">The sole Arbitrator shall be chosen from a panel of </w:t>
            </w:r>
            <w:proofErr w:type="spellStart"/>
            <w:r w:rsidRPr="13DB2BBB">
              <w:rPr>
                <w:rFonts w:ascii="Book Antiqua" w:eastAsia="Book Antiqua" w:hAnsi="Book Antiqua" w:cs="Book Antiqua"/>
                <w:sz w:val="22"/>
                <w:szCs w:val="22"/>
              </w:rPr>
              <w:t>empanelled</w:t>
            </w:r>
            <w:proofErr w:type="spellEnd"/>
            <w:r w:rsidRPr="13DB2BBB">
              <w:rPr>
                <w:rFonts w:ascii="Book Antiqua" w:eastAsia="Book Antiqua" w:hAnsi="Book Antiqua" w:cs="Book Antiqua"/>
                <w:sz w:val="22"/>
                <w:szCs w:val="22"/>
              </w:rPr>
              <w:t xml:space="preserve"> Arbitrators maintained by POWERGRID. The same shall comprise of retired Judges and retired Senior executives of PSUs other than POWERGRID. Further, </w:t>
            </w:r>
            <w:proofErr w:type="gramStart"/>
            <w:r w:rsidRPr="13DB2BBB">
              <w:rPr>
                <w:rFonts w:ascii="Book Antiqua" w:eastAsia="Book Antiqua" w:hAnsi="Book Antiqua" w:cs="Book Antiqua"/>
                <w:sz w:val="22"/>
                <w:szCs w:val="22"/>
              </w:rPr>
              <w:t>the  choice</w:t>
            </w:r>
            <w:proofErr w:type="gramEnd"/>
            <w:r w:rsidRPr="13DB2BBB">
              <w:rPr>
                <w:rFonts w:ascii="Book Antiqua" w:eastAsia="Book Antiqua" w:hAnsi="Book Antiqua" w:cs="Book Antiqua"/>
                <w:sz w:val="22"/>
                <w:szCs w:val="22"/>
              </w:rPr>
              <w:t xml:space="preserve"> of sole Arbitrator shall be governed by the amount of claim in the following manner:</w:t>
            </w:r>
          </w:p>
          <w:p w14:paraId="1AEABCB7" w14:textId="77777777" w:rsidR="00343D3D" w:rsidRPr="00865A1C" w:rsidRDefault="00343D3D" w:rsidP="13DB2BBB">
            <w:pPr>
              <w:ind w:left="706" w:hanging="706"/>
              <w:jc w:val="both"/>
              <w:rPr>
                <w:rFonts w:ascii="Book Antiqua" w:eastAsia="Book Antiqua" w:hAnsi="Book Antiqua" w:cs="Book Antiqua"/>
                <w:sz w:val="22"/>
                <w:szCs w:val="22"/>
              </w:rPr>
            </w:pPr>
          </w:p>
          <w:tbl>
            <w:tblPr>
              <w:tblW w:w="6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26"/>
              <w:gridCol w:w="3494"/>
            </w:tblGrid>
            <w:tr w:rsidR="00343D3D" w:rsidRPr="00865A1C" w14:paraId="09B5523E" w14:textId="77777777" w:rsidTr="13DB2BBB">
              <w:trPr>
                <w:trHeight w:val="465"/>
              </w:trPr>
              <w:tc>
                <w:tcPr>
                  <w:tcW w:w="695" w:type="dxa"/>
                  <w:tcBorders>
                    <w:top w:val="single" w:sz="4" w:space="0" w:color="auto"/>
                    <w:left w:val="single" w:sz="4" w:space="0" w:color="auto"/>
                    <w:bottom w:val="single" w:sz="4" w:space="0" w:color="auto"/>
                    <w:right w:val="single" w:sz="4" w:space="0" w:color="auto"/>
                  </w:tcBorders>
                  <w:hideMark/>
                </w:tcPr>
                <w:p w14:paraId="3A5671F3" w14:textId="77777777" w:rsidR="00343D3D" w:rsidRPr="00865A1C" w:rsidRDefault="00343D3D" w:rsidP="13DB2BBB">
                  <w:pPr>
                    <w:jc w:val="both"/>
                    <w:rPr>
                      <w:rFonts w:ascii="Book Antiqua" w:eastAsia="Book Antiqua" w:hAnsi="Book Antiqua" w:cs="Book Antiqua"/>
                      <w:sz w:val="22"/>
                      <w:szCs w:val="22"/>
                    </w:rPr>
                  </w:pPr>
                  <w:proofErr w:type="spellStart"/>
                  <w:r w:rsidRPr="13DB2BBB">
                    <w:rPr>
                      <w:rFonts w:ascii="Book Antiqua" w:eastAsia="Book Antiqua" w:hAnsi="Book Antiqua" w:cs="Book Antiqua"/>
                      <w:sz w:val="22"/>
                      <w:szCs w:val="22"/>
                    </w:rPr>
                    <w:t>Sl</w:t>
                  </w:r>
                  <w:proofErr w:type="spellEnd"/>
                  <w:r w:rsidRPr="13DB2BBB">
                    <w:rPr>
                      <w:rFonts w:ascii="Book Antiqua" w:eastAsia="Book Antiqua" w:hAnsi="Book Antiqua" w:cs="Book Antiqua"/>
                      <w:sz w:val="22"/>
                      <w:szCs w:val="22"/>
                    </w:rPr>
                    <w:t xml:space="preserve"> no:</w:t>
                  </w:r>
                </w:p>
              </w:tc>
              <w:tc>
                <w:tcPr>
                  <w:tcW w:w="2226" w:type="dxa"/>
                  <w:tcBorders>
                    <w:top w:val="single" w:sz="4" w:space="0" w:color="auto"/>
                    <w:left w:val="single" w:sz="4" w:space="0" w:color="auto"/>
                    <w:bottom w:val="single" w:sz="4" w:space="0" w:color="auto"/>
                    <w:right w:val="single" w:sz="4" w:space="0" w:color="auto"/>
                  </w:tcBorders>
                  <w:hideMark/>
                </w:tcPr>
                <w:p w14:paraId="215E5D55" w14:textId="77777777" w:rsidR="00343D3D" w:rsidRPr="00865A1C"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Claim amount </w:t>
                  </w:r>
                </w:p>
              </w:tc>
              <w:tc>
                <w:tcPr>
                  <w:tcW w:w="3494" w:type="dxa"/>
                  <w:tcBorders>
                    <w:top w:val="single" w:sz="4" w:space="0" w:color="auto"/>
                    <w:left w:val="single" w:sz="4" w:space="0" w:color="auto"/>
                    <w:bottom w:val="single" w:sz="4" w:space="0" w:color="auto"/>
                    <w:right w:val="single" w:sz="4" w:space="0" w:color="auto"/>
                  </w:tcBorders>
                  <w:hideMark/>
                </w:tcPr>
                <w:p w14:paraId="3C2F487E" w14:textId="77777777" w:rsidR="00343D3D" w:rsidRPr="00865A1C"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 Work Experience/</w:t>
                  </w:r>
                </w:p>
                <w:p w14:paraId="7CFCCF9A" w14:textId="77777777" w:rsidR="00343D3D" w:rsidRPr="00865A1C"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Qualifications  </w:t>
                  </w:r>
                </w:p>
              </w:tc>
            </w:tr>
            <w:tr w:rsidR="00343D3D" w:rsidRPr="00865A1C" w14:paraId="5CFC8189" w14:textId="77777777" w:rsidTr="13DB2BBB">
              <w:trPr>
                <w:trHeight w:val="1164"/>
              </w:trPr>
              <w:tc>
                <w:tcPr>
                  <w:tcW w:w="695" w:type="dxa"/>
                  <w:tcBorders>
                    <w:top w:val="single" w:sz="4" w:space="0" w:color="auto"/>
                    <w:left w:val="single" w:sz="4" w:space="0" w:color="auto"/>
                    <w:bottom w:val="single" w:sz="4" w:space="0" w:color="auto"/>
                    <w:right w:val="single" w:sz="4" w:space="0" w:color="auto"/>
                  </w:tcBorders>
                  <w:hideMark/>
                </w:tcPr>
                <w:p w14:paraId="0C20BB6A" w14:textId="77777777" w:rsidR="00343D3D" w:rsidRPr="00865A1C"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1</w:t>
                  </w:r>
                </w:p>
              </w:tc>
              <w:tc>
                <w:tcPr>
                  <w:tcW w:w="2226" w:type="dxa"/>
                  <w:tcBorders>
                    <w:top w:val="single" w:sz="4" w:space="0" w:color="auto"/>
                    <w:left w:val="single" w:sz="4" w:space="0" w:color="auto"/>
                    <w:bottom w:val="single" w:sz="4" w:space="0" w:color="auto"/>
                    <w:right w:val="single" w:sz="4" w:space="0" w:color="auto"/>
                  </w:tcBorders>
                  <w:hideMark/>
                </w:tcPr>
                <w:p w14:paraId="5EC28F66" w14:textId="77777777" w:rsidR="00343D3D" w:rsidRPr="00865A1C"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&lt; Rs. 10 Crore</w:t>
                  </w:r>
                </w:p>
              </w:tc>
              <w:tc>
                <w:tcPr>
                  <w:tcW w:w="3494" w:type="dxa"/>
                  <w:tcBorders>
                    <w:top w:val="single" w:sz="4" w:space="0" w:color="auto"/>
                    <w:left w:val="single" w:sz="4" w:space="0" w:color="auto"/>
                    <w:bottom w:val="single" w:sz="4" w:space="0" w:color="auto"/>
                    <w:right w:val="single" w:sz="4" w:space="0" w:color="auto"/>
                  </w:tcBorders>
                  <w:hideMark/>
                </w:tcPr>
                <w:p w14:paraId="6904173E" w14:textId="77777777" w:rsidR="00343D3D" w:rsidRPr="00865A1C"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Sole arbitrator-Retired Senior Executives of PSUs other than POWERGRID/Retired Distt Judges/ High Court Judges. </w:t>
                  </w:r>
                </w:p>
              </w:tc>
            </w:tr>
            <w:tr w:rsidR="00343D3D" w:rsidRPr="00865A1C" w14:paraId="340F1A53" w14:textId="77777777" w:rsidTr="13DB2BBB">
              <w:trPr>
                <w:trHeight w:val="698"/>
              </w:trPr>
              <w:tc>
                <w:tcPr>
                  <w:tcW w:w="695" w:type="dxa"/>
                  <w:tcBorders>
                    <w:top w:val="single" w:sz="4" w:space="0" w:color="auto"/>
                    <w:left w:val="single" w:sz="4" w:space="0" w:color="auto"/>
                    <w:bottom w:val="single" w:sz="4" w:space="0" w:color="auto"/>
                    <w:right w:val="single" w:sz="4" w:space="0" w:color="auto"/>
                  </w:tcBorders>
                  <w:hideMark/>
                </w:tcPr>
                <w:p w14:paraId="5E0240B4" w14:textId="77777777" w:rsidR="00343D3D" w:rsidRPr="00865A1C"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2</w:t>
                  </w:r>
                </w:p>
              </w:tc>
              <w:tc>
                <w:tcPr>
                  <w:tcW w:w="2226" w:type="dxa"/>
                  <w:tcBorders>
                    <w:top w:val="single" w:sz="4" w:space="0" w:color="auto"/>
                    <w:left w:val="single" w:sz="4" w:space="0" w:color="auto"/>
                    <w:bottom w:val="single" w:sz="4" w:space="0" w:color="auto"/>
                    <w:right w:val="single" w:sz="4" w:space="0" w:color="auto"/>
                  </w:tcBorders>
                  <w:hideMark/>
                </w:tcPr>
                <w:p w14:paraId="177934BA" w14:textId="77777777" w:rsidR="00343D3D" w:rsidRPr="00865A1C"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Rs.10 Crore- Rs.25 Crore</w:t>
                  </w:r>
                </w:p>
              </w:tc>
              <w:tc>
                <w:tcPr>
                  <w:tcW w:w="3494" w:type="dxa"/>
                  <w:tcBorders>
                    <w:top w:val="single" w:sz="4" w:space="0" w:color="auto"/>
                    <w:left w:val="single" w:sz="4" w:space="0" w:color="auto"/>
                    <w:bottom w:val="single" w:sz="4" w:space="0" w:color="auto"/>
                    <w:right w:val="single" w:sz="4" w:space="0" w:color="auto"/>
                  </w:tcBorders>
                  <w:hideMark/>
                </w:tcPr>
                <w:p w14:paraId="1FE8764D" w14:textId="77777777" w:rsidR="00343D3D" w:rsidRPr="00865A1C"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Sole arbitrator- Retired High Court/Supreme </w:t>
                  </w:r>
                  <w:proofErr w:type="gramStart"/>
                  <w:r w:rsidRPr="13DB2BBB">
                    <w:rPr>
                      <w:rFonts w:ascii="Book Antiqua" w:eastAsia="Book Antiqua" w:hAnsi="Book Antiqua" w:cs="Book Antiqua"/>
                      <w:sz w:val="22"/>
                      <w:szCs w:val="22"/>
                    </w:rPr>
                    <w:t>Court  Judges</w:t>
                  </w:r>
                  <w:proofErr w:type="gramEnd"/>
                </w:p>
              </w:tc>
            </w:tr>
          </w:tbl>
          <w:p w14:paraId="4271BE64" w14:textId="77777777" w:rsidR="00343D3D" w:rsidRPr="00865A1C" w:rsidRDefault="00343D3D" w:rsidP="13DB2BBB">
            <w:pPr>
              <w:ind w:left="706" w:hanging="706"/>
              <w:jc w:val="both"/>
              <w:rPr>
                <w:rFonts w:ascii="Book Antiqua" w:eastAsia="Book Antiqua" w:hAnsi="Book Antiqua" w:cs="Book Antiqua"/>
                <w:sz w:val="22"/>
                <w:szCs w:val="22"/>
              </w:rPr>
            </w:pPr>
          </w:p>
          <w:p w14:paraId="20A1CCCF" w14:textId="77777777" w:rsidR="00343D3D" w:rsidRPr="00865A1C" w:rsidRDefault="00343D3D" w:rsidP="13DB2BBB">
            <w:pPr>
              <w:pStyle w:val="Default"/>
              <w:ind w:left="1156" w:hanging="450"/>
              <w:jc w:val="both"/>
              <w:rPr>
                <w:rFonts w:eastAsia="Book Antiqua"/>
                <w:sz w:val="22"/>
                <w:szCs w:val="22"/>
              </w:rPr>
            </w:pPr>
            <w:r w:rsidRPr="13DB2BBB">
              <w:rPr>
                <w:rFonts w:eastAsia="Book Antiqua"/>
                <w:sz w:val="22"/>
                <w:szCs w:val="22"/>
              </w:rPr>
              <w:t>(a)</w:t>
            </w:r>
            <w:r>
              <w:tab/>
            </w:r>
            <w:r w:rsidRPr="13DB2BBB">
              <w:rPr>
                <w:rFonts w:eastAsia="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343D3D" w:rsidRPr="00865A1C" w:rsidRDefault="00343D3D" w:rsidP="13DB2BBB">
            <w:pPr>
              <w:pStyle w:val="Default"/>
              <w:ind w:left="1156" w:hanging="450"/>
              <w:jc w:val="both"/>
              <w:rPr>
                <w:rFonts w:eastAsia="Book Antiqua"/>
                <w:sz w:val="22"/>
                <w:szCs w:val="22"/>
              </w:rPr>
            </w:pPr>
          </w:p>
          <w:p w14:paraId="41285E0D" w14:textId="77777777" w:rsidR="00343D3D" w:rsidRPr="00865A1C" w:rsidRDefault="00343D3D" w:rsidP="13DB2BBB">
            <w:pPr>
              <w:ind w:left="1156" w:hanging="450"/>
              <w:jc w:val="both"/>
              <w:rPr>
                <w:rFonts w:ascii="Book Antiqua" w:eastAsia="Book Antiqua" w:hAnsi="Book Antiqua" w:cs="Book Antiqua"/>
                <w:sz w:val="22"/>
                <w:szCs w:val="22"/>
              </w:rPr>
            </w:pPr>
            <w:r w:rsidRPr="13DB2BBB">
              <w:rPr>
                <w:rFonts w:ascii="Book Antiqua" w:eastAsia="Book Antiqua" w:hAnsi="Book Antiqua" w:cs="Book Antiqua"/>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343D3D" w:rsidRPr="00865A1C" w:rsidRDefault="00343D3D" w:rsidP="13DB2BBB">
            <w:pPr>
              <w:ind w:left="706" w:hanging="706"/>
              <w:jc w:val="both"/>
              <w:rPr>
                <w:rFonts w:ascii="Book Antiqua" w:eastAsia="Book Antiqua" w:hAnsi="Book Antiqua" w:cs="Book Antiqua"/>
                <w:sz w:val="22"/>
                <w:szCs w:val="22"/>
              </w:rPr>
            </w:pPr>
          </w:p>
          <w:p w14:paraId="3821E429" w14:textId="77777777" w:rsidR="00343D3D" w:rsidRPr="00865A1C" w:rsidRDefault="00343D3D" w:rsidP="13DB2BBB">
            <w:pPr>
              <w:ind w:left="706" w:hanging="706"/>
              <w:jc w:val="both"/>
              <w:rPr>
                <w:rFonts w:ascii="Book Antiqua" w:eastAsia="Book Antiqua" w:hAnsi="Book Antiqua" w:cs="Book Antiqua"/>
                <w:sz w:val="22"/>
                <w:szCs w:val="22"/>
              </w:rPr>
            </w:pPr>
            <w:r w:rsidRPr="00865A1C">
              <w:rPr>
                <w:rFonts w:ascii="Book Antiqua" w:hAnsi="Book Antiqua" w:cs="Arial"/>
                <w:sz w:val="22"/>
                <w:szCs w:val="22"/>
              </w:rPr>
              <w:lastRenderedPageBreak/>
              <w:tab/>
            </w:r>
            <w:r w:rsidRPr="13DB2BBB">
              <w:rPr>
                <w:rFonts w:ascii="Book Antiqua" w:eastAsia="Book Antiqua" w:hAnsi="Book Antiqua" w:cs="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343D3D" w:rsidRPr="00865A1C" w:rsidRDefault="00343D3D" w:rsidP="13DB2BBB">
            <w:pPr>
              <w:ind w:left="706" w:hanging="706"/>
              <w:jc w:val="both"/>
              <w:rPr>
                <w:rFonts w:ascii="Book Antiqua" w:eastAsia="Book Antiqua" w:hAnsi="Book Antiqua" w:cs="Book Antiqua"/>
                <w:sz w:val="22"/>
                <w:szCs w:val="22"/>
              </w:rPr>
            </w:pPr>
          </w:p>
          <w:p w14:paraId="753D98C7" w14:textId="77777777" w:rsidR="00343D3D" w:rsidRPr="00865A1C" w:rsidRDefault="00343D3D" w:rsidP="13DB2BBB">
            <w:pPr>
              <w:ind w:left="706" w:hanging="706"/>
              <w:jc w:val="both"/>
              <w:rPr>
                <w:rFonts w:ascii="Book Antiqua" w:eastAsia="Book Antiqua" w:hAnsi="Book Antiqua" w:cs="Book Antiqua"/>
                <w:sz w:val="22"/>
                <w:szCs w:val="22"/>
                <w:u w:val="single"/>
              </w:rPr>
            </w:pPr>
            <w:r w:rsidRPr="00865A1C">
              <w:rPr>
                <w:rFonts w:ascii="Book Antiqua" w:hAnsi="Book Antiqua" w:cs="Arial"/>
                <w:sz w:val="22"/>
                <w:szCs w:val="22"/>
              </w:rPr>
              <w:tab/>
            </w:r>
            <w:proofErr w:type="gramStart"/>
            <w:r w:rsidRPr="13DB2BBB">
              <w:rPr>
                <w:rFonts w:ascii="Book Antiqua" w:eastAsia="Book Antiqua" w:hAnsi="Book Antiqua" w:cs="Book Antiqua"/>
                <w:sz w:val="22"/>
                <w:szCs w:val="22"/>
                <w:u w:val="single"/>
              </w:rPr>
              <w:t>Three member</w:t>
            </w:r>
            <w:proofErr w:type="gramEnd"/>
            <w:r w:rsidRPr="13DB2BBB">
              <w:rPr>
                <w:rFonts w:ascii="Book Antiqua" w:eastAsia="Book Antiqua" w:hAnsi="Book Antiqua" w:cs="Book Antiqua"/>
                <w:sz w:val="22"/>
                <w:szCs w:val="22"/>
                <w:u w:val="single"/>
              </w:rPr>
              <w:t xml:space="preserve"> arbitral tribunal</w:t>
            </w:r>
          </w:p>
          <w:p w14:paraId="571B08B2" w14:textId="77777777" w:rsidR="00343D3D" w:rsidRPr="00865A1C" w:rsidRDefault="00343D3D" w:rsidP="13DB2BBB">
            <w:pPr>
              <w:ind w:left="706" w:hanging="706"/>
              <w:jc w:val="both"/>
              <w:rPr>
                <w:rFonts w:ascii="Book Antiqua" w:eastAsia="Book Antiqua" w:hAnsi="Book Antiqua" w:cs="Book Antiqua"/>
                <w:sz w:val="22"/>
                <w:szCs w:val="22"/>
              </w:rPr>
            </w:pPr>
          </w:p>
          <w:p w14:paraId="43297EFD" w14:textId="77777777" w:rsidR="00343D3D" w:rsidRPr="00865A1C" w:rsidRDefault="00343D3D" w:rsidP="13DB2BBB">
            <w:pPr>
              <w:ind w:left="706" w:hanging="706"/>
              <w:jc w:val="both"/>
              <w:rPr>
                <w:rFonts w:ascii="Book Antiqua" w:eastAsia="Book Antiqua" w:hAnsi="Book Antiqua" w:cs="Book Antiqua"/>
                <w:sz w:val="22"/>
                <w:szCs w:val="22"/>
              </w:rPr>
            </w:pPr>
            <w:r w:rsidRPr="00865A1C">
              <w:rPr>
                <w:rFonts w:ascii="Book Antiqua" w:hAnsi="Book Antiqua" w:cs="Arial"/>
                <w:sz w:val="22"/>
                <w:szCs w:val="22"/>
              </w:rPr>
              <w:tab/>
            </w:r>
            <w:r w:rsidRPr="13DB2BBB">
              <w:rPr>
                <w:rFonts w:ascii="Book Antiqua" w:eastAsia="Book Antiqua" w:hAnsi="Book Antiqua" w:cs="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343D3D" w:rsidRPr="00865A1C" w:rsidRDefault="00343D3D" w:rsidP="13DB2BBB">
            <w:pPr>
              <w:ind w:left="706" w:hanging="706"/>
              <w:jc w:val="both"/>
              <w:rPr>
                <w:rFonts w:ascii="Book Antiqua" w:eastAsia="Book Antiqua" w:hAnsi="Book Antiqua" w:cs="Book Antiqua"/>
                <w:sz w:val="22"/>
                <w:szCs w:val="22"/>
              </w:rPr>
            </w:pPr>
          </w:p>
          <w:p w14:paraId="63B38D1A" w14:textId="77777777" w:rsidR="00343D3D" w:rsidRPr="00865A1C" w:rsidRDefault="00343D3D" w:rsidP="13DB2BBB">
            <w:pPr>
              <w:ind w:left="706" w:hanging="706"/>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39.2 </w:t>
            </w:r>
            <w:r>
              <w:tab/>
            </w:r>
            <w:r w:rsidRPr="13DB2BBB">
              <w:rPr>
                <w:rFonts w:ascii="Book Antiqua" w:eastAsia="Book Antiqua" w:hAnsi="Book Antiqua" w:cs="Book Antiqua"/>
                <w:sz w:val="22"/>
                <w:szCs w:val="22"/>
              </w:rPr>
              <w:t>The cost of arbitral proceedings inter-alia including the Arbitrators’ fee, logistics and any other charges shall be equally shared by both parties.</w:t>
            </w:r>
          </w:p>
          <w:p w14:paraId="7A3918BA" w14:textId="77777777" w:rsidR="00343D3D" w:rsidRPr="00865A1C" w:rsidRDefault="00343D3D" w:rsidP="13DB2BBB">
            <w:pPr>
              <w:ind w:left="706" w:hanging="706"/>
              <w:jc w:val="both"/>
              <w:rPr>
                <w:rFonts w:ascii="Book Antiqua" w:eastAsia="Book Antiqua" w:hAnsi="Book Antiqua" w:cs="Book Antiqua"/>
                <w:sz w:val="22"/>
                <w:szCs w:val="22"/>
              </w:rPr>
            </w:pPr>
          </w:p>
          <w:p w14:paraId="7B768231" w14:textId="77777777" w:rsidR="00343D3D" w:rsidRPr="00865A1C" w:rsidRDefault="00343D3D" w:rsidP="13DB2BBB">
            <w:pPr>
              <w:ind w:left="706" w:hanging="706"/>
              <w:jc w:val="both"/>
              <w:rPr>
                <w:rFonts w:ascii="Book Antiqua" w:eastAsia="Book Antiqua" w:hAnsi="Book Antiqua" w:cs="Book Antiqua"/>
                <w:sz w:val="22"/>
                <w:szCs w:val="22"/>
              </w:rPr>
            </w:pPr>
            <w:r w:rsidRPr="00865A1C">
              <w:rPr>
                <w:rFonts w:ascii="Book Antiqua" w:hAnsi="Book Antiqua" w:cs="Arial"/>
                <w:sz w:val="22"/>
                <w:szCs w:val="22"/>
              </w:rPr>
              <w:tab/>
            </w:r>
            <w:r w:rsidRPr="13DB2BBB">
              <w:rPr>
                <w:rFonts w:ascii="Book Antiqua" w:eastAsia="Book Antiqua" w:hAnsi="Book Antiqua" w:cs="Book Antiqua"/>
                <w:sz w:val="22"/>
                <w:szCs w:val="22"/>
              </w:rPr>
              <w:t xml:space="preserve">In case of Sole Arbitrator, the fees to be paid to the sole Arbitrator shall be as per the terms of empanelment in POWERGRID whereas in case of the </w:t>
            </w:r>
            <w:proofErr w:type="gramStart"/>
            <w:r w:rsidRPr="13DB2BBB">
              <w:rPr>
                <w:rFonts w:ascii="Book Antiqua" w:eastAsia="Book Antiqua" w:hAnsi="Book Antiqua" w:cs="Book Antiqua"/>
                <w:sz w:val="22"/>
                <w:szCs w:val="22"/>
              </w:rPr>
              <w:t>three member</w:t>
            </w:r>
            <w:proofErr w:type="gramEnd"/>
            <w:r w:rsidRPr="13DB2BBB">
              <w:rPr>
                <w:rFonts w:ascii="Book Antiqua" w:eastAsia="Book Antiqua" w:hAnsi="Book Antiqua" w:cs="Book Antiqua"/>
                <w:sz w:val="22"/>
                <w:szCs w:val="22"/>
              </w:rPr>
              <w:t xml:space="preserve"> tribunal, the Arbitrator’s fees shall be as agreed upon by </w:t>
            </w:r>
            <w:proofErr w:type="gramStart"/>
            <w:r w:rsidRPr="13DB2BBB">
              <w:rPr>
                <w:rFonts w:ascii="Book Antiqua" w:eastAsia="Book Antiqua" w:hAnsi="Book Antiqua" w:cs="Book Antiqua"/>
                <w:sz w:val="22"/>
                <w:szCs w:val="22"/>
              </w:rPr>
              <w:t>the Arbitrators in line with the</w:t>
            </w:r>
            <w:proofErr w:type="gramEnd"/>
            <w:r w:rsidRPr="13DB2BBB">
              <w:rPr>
                <w:rFonts w:ascii="Book Antiqua" w:eastAsia="Book Antiqua" w:hAnsi="Book Antiqua" w:cs="Book Antiqua"/>
                <w:sz w:val="22"/>
                <w:szCs w:val="22"/>
              </w:rPr>
              <w:t xml:space="preserve"> Arbitration &amp; Conciliation Act. However, the expenses incurred by each party in connection with the preparation, presentation, etc. of its proceedings shall be borne by each party itself.</w:t>
            </w:r>
          </w:p>
          <w:p w14:paraId="0C6D7DED" w14:textId="77777777" w:rsidR="00343D3D" w:rsidRPr="00865A1C" w:rsidRDefault="00343D3D" w:rsidP="13DB2BBB">
            <w:pPr>
              <w:ind w:left="706" w:hanging="706"/>
              <w:jc w:val="both"/>
              <w:rPr>
                <w:rFonts w:ascii="Book Antiqua" w:eastAsia="Book Antiqua" w:hAnsi="Book Antiqua" w:cs="Book Antiqua"/>
                <w:sz w:val="22"/>
                <w:szCs w:val="22"/>
              </w:rPr>
            </w:pPr>
          </w:p>
          <w:p w14:paraId="5F84A4C5" w14:textId="685267BC" w:rsidR="00343D3D" w:rsidRPr="00865A1C" w:rsidRDefault="00343D3D" w:rsidP="13DB2BBB">
            <w:pPr>
              <w:pStyle w:val="Default"/>
              <w:ind w:left="706" w:hanging="706"/>
              <w:jc w:val="both"/>
              <w:rPr>
                <w:rFonts w:eastAsia="Book Antiqua"/>
                <w:sz w:val="22"/>
                <w:szCs w:val="22"/>
                <w:highlight w:val="yellow"/>
              </w:rPr>
            </w:pPr>
            <w:r w:rsidRPr="13DB2BBB">
              <w:rPr>
                <w:rFonts w:eastAsia="Book Antiqua"/>
                <w:sz w:val="22"/>
                <w:szCs w:val="22"/>
              </w:rPr>
              <w:t xml:space="preserve">39.3 </w:t>
            </w:r>
            <w:r>
              <w:tab/>
            </w:r>
            <w:r w:rsidRPr="13DB2BBB">
              <w:rPr>
                <w:rFonts w:eastAsia="Book Antiqua"/>
                <w:sz w:val="22"/>
                <w:szCs w:val="22"/>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w:t>
            </w:r>
            <w:r w:rsidRPr="13DB2BBB">
              <w:rPr>
                <w:rFonts w:eastAsia="Book Antiqua"/>
                <w:strike/>
                <w:sz w:val="22"/>
                <w:szCs w:val="22"/>
                <w:highlight w:val="yellow"/>
              </w:rPr>
              <w:t>New Delhi</w:t>
            </w:r>
            <w:r w:rsidR="12D8EE48" w:rsidRPr="13DB2BBB">
              <w:rPr>
                <w:rFonts w:eastAsia="Book Antiqua"/>
                <w:strike/>
                <w:sz w:val="22"/>
                <w:szCs w:val="22"/>
                <w:highlight w:val="yellow"/>
              </w:rPr>
              <w:t xml:space="preserve"> </w:t>
            </w:r>
            <w:proofErr w:type="spellStart"/>
            <w:r w:rsidR="12D8EE48" w:rsidRPr="13DB2BBB">
              <w:rPr>
                <w:rFonts w:eastAsia="Book Antiqua"/>
                <w:sz w:val="22"/>
                <w:szCs w:val="22"/>
                <w:highlight w:val="yellow"/>
              </w:rPr>
              <w:t>Secunderabad</w:t>
            </w:r>
            <w:proofErr w:type="spellEnd"/>
            <w:r w:rsidRPr="13DB2BBB">
              <w:rPr>
                <w:rFonts w:eastAsia="Book Antiqua"/>
                <w:sz w:val="22"/>
                <w:szCs w:val="22"/>
                <w:highlight w:val="yellow"/>
              </w:rPr>
              <w:t>.</w:t>
            </w:r>
          </w:p>
          <w:p w14:paraId="7EB1F1D4" w14:textId="77777777" w:rsidR="00343D3D" w:rsidRPr="00865A1C" w:rsidRDefault="00343D3D" w:rsidP="13DB2BBB">
            <w:pPr>
              <w:pStyle w:val="Default"/>
              <w:ind w:left="706" w:hanging="706"/>
              <w:rPr>
                <w:rFonts w:eastAsia="Book Antiqua"/>
                <w:sz w:val="22"/>
                <w:szCs w:val="22"/>
              </w:rPr>
            </w:pPr>
          </w:p>
          <w:p w14:paraId="0B97512C" w14:textId="77777777" w:rsidR="00343D3D" w:rsidRPr="00865A1C" w:rsidRDefault="00343D3D" w:rsidP="13DB2BBB">
            <w:pPr>
              <w:pStyle w:val="Default"/>
              <w:ind w:left="706" w:hanging="706"/>
              <w:jc w:val="both"/>
              <w:rPr>
                <w:rFonts w:eastAsia="Book Antiqua"/>
                <w:sz w:val="22"/>
                <w:szCs w:val="22"/>
              </w:rPr>
            </w:pPr>
            <w:r w:rsidRPr="13DB2BBB">
              <w:rPr>
                <w:rFonts w:eastAsia="Book Antiqua"/>
                <w:sz w:val="22"/>
                <w:szCs w:val="22"/>
              </w:rPr>
              <w:t xml:space="preserve">39.4 </w:t>
            </w:r>
            <w:r>
              <w:tab/>
            </w:r>
            <w:r w:rsidRPr="13DB2BBB">
              <w:rPr>
                <w:rFonts w:eastAsia="Book Antiqua"/>
                <w:sz w:val="22"/>
                <w:szCs w:val="22"/>
              </w:rPr>
              <w:t>The decision of the sole arbitrator/</w:t>
            </w:r>
            <w:proofErr w:type="gramStart"/>
            <w:r w:rsidRPr="13DB2BBB">
              <w:rPr>
                <w:rFonts w:eastAsia="Book Antiqua"/>
                <w:sz w:val="22"/>
                <w:szCs w:val="22"/>
              </w:rPr>
              <w:t>the majority of</w:t>
            </w:r>
            <w:proofErr w:type="gramEnd"/>
            <w:r w:rsidRPr="13DB2BBB">
              <w:rPr>
                <w:rFonts w:eastAsia="Book Antiqua"/>
                <w:sz w:val="22"/>
                <w:szCs w:val="22"/>
              </w:rPr>
              <w:t xml:space="preserve"> the arbitrators</w:t>
            </w:r>
            <w:proofErr w:type="gramStart"/>
            <w:r w:rsidRPr="13DB2BBB">
              <w:rPr>
                <w:rFonts w:eastAsia="Book Antiqua"/>
                <w:sz w:val="22"/>
                <w:szCs w:val="22"/>
              </w:rPr>
              <w:t>, as the case may be, shall</w:t>
            </w:r>
            <w:proofErr w:type="gramEnd"/>
            <w:r w:rsidRPr="13DB2BBB">
              <w:rPr>
                <w:rFonts w:eastAsia="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343D3D" w:rsidRPr="00865A1C" w:rsidRDefault="00343D3D" w:rsidP="13DB2BBB">
            <w:pPr>
              <w:pStyle w:val="Default"/>
              <w:ind w:left="706" w:hanging="706"/>
              <w:rPr>
                <w:rFonts w:eastAsia="Book Antiqua"/>
                <w:sz w:val="22"/>
                <w:szCs w:val="22"/>
              </w:rPr>
            </w:pPr>
          </w:p>
          <w:p w14:paraId="0F48883F" w14:textId="77777777" w:rsidR="00343D3D" w:rsidRPr="00865A1C" w:rsidRDefault="00343D3D" w:rsidP="13DB2BBB">
            <w:pPr>
              <w:ind w:left="706" w:hanging="706"/>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39.5 </w:t>
            </w:r>
            <w:r>
              <w:tab/>
            </w:r>
            <w:r w:rsidRPr="13DB2BBB">
              <w:rPr>
                <w:rFonts w:ascii="Book Antiqua" w:eastAsia="Book Antiqua" w:hAnsi="Book Antiqua" w:cs="Book Antiqua"/>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343D3D" w:rsidRPr="00865A1C" w:rsidRDefault="00343D3D" w:rsidP="13DB2BBB">
            <w:pPr>
              <w:pStyle w:val="Default"/>
              <w:ind w:left="706" w:hanging="706"/>
              <w:rPr>
                <w:rFonts w:eastAsia="Book Antiqua"/>
                <w:b/>
                <w:bCs/>
                <w:sz w:val="22"/>
                <w:szCs w:val="22"/>
              </w:rPr>
            </w:pPr>
          </w:p>
          <w:p w14:paraId="42737F74" w14:textId="77777777" w:rsidR="00343D3D" w:rsidRPr="00865A1C" w:rsidRDefault="00343D3D" w:rsidP="13DB2BBB">
            <w:pPr>
              <w:ind w:left="706" w:hanging="706"/>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39.6 </w:t>
            </w:r>
            <w:r>
              <w:tab/>
            </w:r>
            <w:r w:rsidRPr="13DB2BBB">
              <w:rPr>
                <w:rFonts w:ascii="Book Antiqua" w:eastAsia="Book Antiqua" w:hAnsi="Book Antiqua" w:cs="Book Antiqua"/>
                <w:sz w:val="22"/>
                <w:szCs w:val="22"/>
              </w:rPr>
              <w:t>During settlement of disputes and arbitration proceedings, both parties shall be obliged to carry out their respective obligations under the Contract.</w:t>
            </w:r>
          </w:p>
          <w:p w14:paraId="61842E52" w14:textId="77777777" w:rsidR="00343D3D" w:rsidRPr="00893350" w:rsidRDefault="00343D3D" w:rsidP="13DB2BBB">
            <w:pPr>
              <w:ind w:left="612" w:hanging="720"/>
              <w:jc w:val="both"/>
              <w:rPr>
                <w:rFonts w:ascii="Book Antiqua" w:eastAsia="Book Antiqua" w:hAnsi="Book Antiqua" w:cs="Book Antiqua"/>
                <w:b/>
                <w:bCs/>
                <w:sz w:val="22"/>
                <w:szCs w:val="22"/>
              </w:rPr>
            </w:pPr>
          </w:p>
        </w:tc>
      </w:tr>
      <w:tr w:rsidR="13DB2BBB" w14:paraId="25039E94" w14:textId="77777777" w:rsidTr="0B7EF03E">
        <w:trPr>
          <w:trHeight w:val="300"/>
        </w:trPr>
        <w:tc>
          <w:tcPr>
            <w:tcW w:w="1506" w:type="dxa"/>
            <w:tcBorders>
              <w:right w:val="single" w:sz="4" w:space="0" w:color="auto"/>
            </w:tcBorders>
          </w:tcPr>
          <w:p w14:paraId="1BF5FB24" w14:textId="65FBE9B6" w:rsidR="13DB2BBB" w:rsidRDefault="13DB2BBB" w:rsidP="00B47E40">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4DA29C0E" w14:textId="1D8C98A1" w:rsidR="0CA30AA5" w:rsidRPr="0041343D" w:rsidRDefault="0CA30AA5" w:rsidP="13DB2BBB">
            <w:pPr>
              <w:jc w:val="center"/>
              <w:rPr>
                <w:rFonts w:ascii="Book Antiqua" w:eastAsia="Book Antiqua" w:hAnsi="Book Antiqua" w:cs="Book Antiqua"/>
                <w:sz w:val="22"/>
                <w:szCs w:val="22"/>
              </w:rPr>
            </w:pPr>
            <w:r w:rsidRPr="0041343D">
              <w:rPr>
                <w:rFonts w:ascii="Book Antiqua" w:eastAsia="Book Antiqua" w:hAnsi="Book Antiqua" w:cs="Book Antiqua"/>
                <w:color w:val="000000" w:themeColor="text1"/>
                <w:sz w:val="22"/>
                <w:szCs w:val="22"/>
              </w:rPr>
              <w:t>Jurisdiction of Court</w:t>
            </w:r>
          </w:p>
        </w:tc>
        <w:tc>
          <w:tcPr>
            <w:tcW w:w="6615" w:type="dxa"/>
            <w:tcBorders>
              <w:left w:val="nil"/>
            </w:tcBorders>
          </w:tcPr>
          <w:p w14:paraId="6FFA1568" w14:textId="77777777" w:rsidR="00ED5459" w:rsidRPr="0041343D" w:rsidRDefault="0CA30AA5" w:rsidP="13DB2BBB">
            <w:pPr>
              <w:jc w:val="both"/>
              <w:rPr>
                <w:rFonts w:ascii="Book Antiqua" w:eastAsia="Book Antiqua" w:hAnsi="Book Antiqua" w:cs="Book Antiqua"/>
                <w:color w:val="000000" w:themeColor="text1"/>
                <w:sz w:val="22"/>
                <w:szCs w:val="22"/>
              </w:rPr>
            </w:pPr>
            <w:r w:rsidRPr="0041343D">
              <w:rPr>
                <w:rFonts w:ascii="Book Antiqua" w:eastAsia="Book Antiqua" w:hAnsi="Book Antiqua" w:cs="Book Antiqua"/>
                <w:color w:val="000000" w:themeColor="text1"/>
                <w:sz w:val="22"/>
                <w:szCs w:val="22"/>
              </w:rPr>
              <w:t xml:space="preserve">The Laws applicable to the contract shall be the laws in force in India. The Hon'ble Court of Hyderabad shall have exclusive jurisdiction in all the matters arising under the contract. </w:t>
            </w:r>
          </w:p>
          <w:p w14:paraId="6B68A976" w14:textId="77777777" w:rsidR="00ED5459" w:rsidRPr="0041343D" w:rsidRDefault="00ED5459" w:rsidP="13DB2BBB">
            <w:pPr>
              <w:jc w:val="both"/>
              <w:rPr>
                <w:rFonts w:ascii="Book Antiqua" w:eastAsia="Book Antiqua" w:hAnsi="Book Antiqua" w:cs="Book Antiqua"/>
                <w:color w:val="000000" w:themeColor="text1"/>
                <w:sz w:val="22"/>
                <w:szCs w:val="22"/>
              </w:rPr>
            </w:pPr>
          </w:p>
          <w:p w14:paraId="61D54A6B" w14:textId="68143CAD" w:rsidR="0CA30AA5" w:rsidRPr="0041343D" w:rsidRDefault="0CA30AA5" w:rsidP="13DB2BBB">
            <w:pPr>
              <w:jc w:val="both"/>
              <w:rPr>
                <w:rFonts w:ascii="Book Antiqua" w:eastAsia="Book Antiqua" w:hAnsi="Book Antiqua" w:cs="Book Antiqua"/>
                <w:color w:val="000000" w:themeColor="text1"/>
                <w:sz w:val="22"/>
                <w:szCs w:val="22"/>
              </w:rPr>
            </w:pPr>
            <w:r w:rsidRPr="0041343D">
              <w:rPr>
                <w:rFonts w:ascii="Book Antiqua" w:eastAsia="Book Antiqua" w:hAnsi="Book Antiqua" w:cs="Book Antiqua"/>
                <w:color w:val="000000" w:themeColor="text1"/>
                <w:sz w:val="22"/>
                <w:szCs w:val="22"/>
              </w:rPr>
              <w:t>Writ jurisdiction shall come under the Hon'ble High Court of Telangana.</w:t>
            </w:r>
          </w:p>
          <w:p w14:paraId="7769FBB6" w14:textId="2150EF3A" w:rsidR="13DB2BBB" w:rsidRPr="0041343D" w:rsidRDefault="13DB2BBB" w:rsidP="13DB2BBB">
            <w:pPr>
              <w:jc w:val="both"/>
              <w:rPr>
                <w:rFonts w:ascii="Book Antiqua" w:eastAsia="Book Antiqua" w:hAnsi="Book Antiqua" w:cs="Book Antiqua"/>
                <w:color w:val="000000" w:themeColor="text1"/>
                <w:sz w:val="22"/>
                <w:szCs w:val="22"/>
              </w:rPr>
            </w:pPr>
          </w:p>
        </w:tc>
      </w:tr>
      <w:tr w:rsidR="00343D3D" w:rsidRPr="00006FA3" w14:paraId="133314E2" w14:textId="77777777" w:rsidTr="006A5BFF">
        <w:tc>
          <w:tcPr>
            <w:tcW w:w="1506" w:type="dxa"/>
            <w:tcBorders>
              <w:right w:val="single" w:sz="4" w:space="0" w:color="auto"/>
            </w:tcBorders>
          </w:tcPr>
          <w:p w14:paraId="2B6F9689" w14:textId="77777777" w:rsidR="00343D3D" w:rsidRPr="00006FA3" w:rsidRDefault="00343D3D"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72EED02C" w14:textId="63ED61AD" w:rsidR="00343D3D" w:rsidRPr="00893350" w:rsidRDefault="00343D3D" w:rsidP="13DB2BBB">
            <w:pPr>
              <w:jc w:val="center"/>
              <w:rPr>
                <w:rFonts w:ascii="Book Antiqua" w:eastAsia="Book Antiqua" w:hAnsi="Book Antiqua" w:cs="Book Antiqua"/>
                <w:sz w:val="22"/>
                <w:szCs w:val="22"/>
              </w:rPr>
            </w:pPr>
            <w:r w:rsidRPr="13DB2BBB">
              <w:rPr>
                <w:rFonts w:ascii="Book Antiqua" w:eastAsia="Book Antiqua" w:hAnsi="Book Antiqua" w:cs="Book Antiqua"/>
                <w:sz w:val="22"/>
                <w:szCs w:val="22"/>
              </w:rPr>
              <w:t>GCC 40</w:t>
            </w:r>
          </w:p>
        </w:tc>
        <w:tc>
          <w:tcPr>
            <w:tcW w:w="6615" w:type="dxa"/>
            <w:tcBorders>
              <w:left w:val="nil"/>
            </w:tcBorders>
          </w:tcPr>
          <w:p w14:paraId="24C91034" w14:textId="77777777" w:rsidR="00343D3D" w:rsidRPr="008B399F" w:rsidRDefault="00343D3D"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u w:val="single"/>
              </w:rPr>
              <w:t>Addition of new Clause GCC 40 as per following</w:t>
            </w:r>
            <w:r w:rsidRPr="13DB2BBB">
              <w:rPr>
                <w:rFonts w:ascii="Book Antiqua" w:eastAsia="Book Antiqua" w:hAnsi="Book Antiqua" w:cs="Book Antiqua"/>
                <w:b/>
                <w:bCs/>
                <w:sz w:val="22"/>
                <w:szCs w:val="22"/>
              </w:rPr>
              <w:t>:</w:t>
            </w:r>
          </w:p>
          <w:p w14:paraId="507F5303" w14:textId="77777777" w:rsidR="00343D3D" w:rsidRPr="00865A1C" w:rsidRDefault="00343D3D" w:rsidP="13DB2BBB">
            <w:pPr>
              <w:jc w:val="both"/>
              <w:rPr>
                <w:rFonts w:ascii="Book Antiqua" w:eastAsia="Book Antiqua" w:hAnsi="Book Antiqua" w:cs="Book Antiqua"/>
                <w:sz w:val="22"/>
                <w:szCs w:val="22"/>
                <w:u w:val="single"/>
              </w:rPr>
            </w:pPr>
          </w:p>
          <w:p w14:paraId="3FA075CD" w14:textId="77777777" w:rsidR="00343D3D" w:rsidRPr="00865A1C" w:rsidRDefault="00343D3D" w:rsidP="13DB2BBB">
            <w:pPr>
              <w:pStyle w:val="Default"/>
              <w:ind w:left="706" w:hanging="706"/>
              <w:jc w:val="both"/>
              <w:rPr>
                <w:rFonts w:eastAsia="Book Antiqua"/>
                <w:b/>
                <w:bCs/>
                <w:sz w:val="22"/>
                <w:szCs w:val="22"/>
              </w:rPr>
            </w:pPr>
            <w:r w:rsidRPr="13DB2BBB">
              <w:rPr>
                <w:rFonts w:eastAsia="Book Antiqua"/>
                <w:b/>
                <w:bCs/>
                <w:sz w:val="22"/>
                <w:szCs w:val="22"/>
              </w:rPr>
              <w:t xml:space="preserve">40. </w:t>
            </w:r>
            <w:r>
              <w:tab/>
            </w:r>
            <w:r w:rsidRPr="13DB2BBB">
              <w:rPr>
                <w:rFonts w:eastAsia="Book Antiqua"/>
                <w:b/>
                <w:bCs/>
                <w:sz w:val="22"/>
                <w:szCs w:val="22"/>
              </w:rPr>
              <w:t>Conciliation</w:t>
            </w:r>
          </w:p>
          <w:p w14:paraId="09D41FE7" w14:textId="77777777" w:rsidR="00343D3D" w:rsidRPr="00865A1C" w:rsidRDefault="00343D3D" w:rsidP="13DB2BBB">
            <w:pPr>
              <w:pStyle w:val="Default"/>
              <w:ind w:left="706" w:hanging="706"/>
              <w:jc w:val="both"/>
              <w:rPr>
                <w:rFonts w:eastAsia="Book Antiqua"/>
                <w:sz w:val="22"/>
                <w:szCs w:val="22"/>
              </w:rPr>
            </w:pPr>
          </w:p>
          <w:p w14:paraId="29D8A002" w14:textId="77777777" w:rsidR="00343D3D" w:rsidRPr="00865A1C" w:rsidRDefault="00343D3D" w:rsidP="13DB2BBB">
            <w:pPr>
              <w:ind w:left="706" w:hanging="706"/>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40.1 </w:t>
            </w:r>
            <w:r>
              <w:tab/>
            </w:r>
            <w:r w:rsidRPr="13DB2BBB">
              <w:rPr>
                <w:rFonts w:ascii="Book Antiqua" w:eastAsia="Book Antiqua" w:hAnsi="Book Antiqua" w:cs="Book Antiqua"/>
                <w:sz w:val="22"/>
                <w:szCs w:val="22"/>
              </w:rPr>
              <w:t>The mechanism of Dispute resolution through Conciliation shall be available in cases where the amount involved in the dispute exceeds INR 1 Cr.</w:t>
            </w:r>
          </w:p>
          <w:p w14:paraId="767F4451" w14:textId="77777777" w:rsidR="00343D3D" w:rsidRPr="00865A1C" w:rsidRDefault="00343D3D" w:rsidP="13DB2BBB">
            <w:pPr>
              <w:ind w:left="706" w:hanging="706"/>
              <w:jc w:val="both"/>
              <w:rPr>
                <w:rFonts w:ascii="Book Antiqua" w:eastAsia="Book Antiqua" w:hAnsi="Book Antiqua" w:cs="Book Antiqua"/>
                <w:sz w:val="22"/>
                <w:szCs w:val="22"/>
              </w:rPr>
            </w:pPr>
          </w:p>
          <w:p w14:paraId="0B6CBE3B" w14:textId="77777777" w:rsidR="00343D3D" w:rsidRPr="00865A1C" w:rsidRDefault="00343D3D" w:rsidP="13DB2BBB">
            <w:pPr>
              <w:ind w:left="706" w:hanging="706"/>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40.2 </w:t>
            </w:r>
            <w:r>
              <w:tab/>
            </w:r>
            <w:r w:rsidRPr="13DB2BBB">
              <w:rPr>
                <w:rFonts w:ascii="Book Antiqua" w:eastAsia="Book Antiqua" w:hAnsi="Book Antiqua" w:cs="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1D0C7D2" w14:textId="77777777" w:rsidR="00013D69" w:rsidRDefault="00013D69" w:rsidP="13DB2BBB">
            <w:pPr>
              <w:pStyle w:val="Default"/>
              <w:ind w:left="706" w:hanging="706"/>
              <w:jc w:val="both"/>
              <w:rPr>
                <w:rFonts w:eastAsia="Book Antiqua"/>
                <w:sz w:val="22"/>
                <w:szCs w:val="22"/>
              </w:rPr>
            </w:pPr>
          </w:p>
          <w:p w14:paraId="65CA9900" w14:textId="3421DAB9" w:rsidR="00343D3D" w:rsidRPr="00865A1C" w:rsidRDefault="00343D3D" w:rsidP="13DB2BBB">
            <w:pPr>
              <w:pStyle w:val="Default"/>
              <w:ind w:left="706" w:hanging="706"/>
              <w:jc w:val="both"/>
              <w:rPr>
                <w:rFonts w:eastAsia="Book Antiqua"/>
                <w:sz w:val="22"/>
                <w:szCs w:val="22"/>
              </w:rPr>
            </w:pPr>
            <w:r w:rsidRPr="13DB2BBB">
              <w:rPr>
                <w:rFonts w:eastAsia="Book Antiqua"/>
                <w:sz w:val="22"/>
                <w:szCs w:val="22"/>
              </w:rPr>
              <w:t xml:space="preserve">40.2.1 </w:t>
            </w:r>
            <w:r>
              <w:tab/>
            </w:r>
            <w:r w:rsidRPr="13DB2BBB">
              <w:rPr>
                <w:rFonts w:eastAsia="Book Antiqua"/>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13DB2BBB">
              <w:rPr>
                <w:rFonts w:eastAsia="Book Antiqua"/>
                <w:sz w:val="22"/>
                <w:szCs w:val="22"/>
              </w:rPr>
              <w:t>dispute so</w:t>
            </w:r>
            <w:proofErr w:type="gramEnd"/>
            <w:r w:rsidRPr="13DB2BBB">
              <w:rPr>
                <w:rFonts w:eastAsia="Book Antiqua"/>
                <w:sz w:val="22"/>
                <w:szCs w:val="22"/>
              </w:rPr>
              <w:t xml:space="preserve"> merits, the </w:t>
            </w:r>
            <w:proofErr w:type="gramStart"/>
            <w:r w:rsidRPr="13DB2BBB">
              <w:rPr>
                <w:rFonts w:eastAsia="Book Antiqua"/>
                <w:sz w:val="22"/>
                <w:szCs w:val="22"/>
              </w:rPr>
              <w:t>time period</w:t>
            </w:r>
            <w:proofErr w:type="gramEnd"/>
            <w:r w:rsidRPr="13DB2BBB">
              <w:rPr>
                <w:rFonts w:eastAsia="Book Antiqua"/>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343D3D" w:rsidRPr="00865A1C" w:rsidRDefault="00343D3D" w:rsidP="13DB2BBB">
            <w:pPr>
              <w:pStyle w:val="Default"/>
              <w:ind w:left="706" w:hanging="706"/>
              <w:jc w:val="both"/>
              <w:rPr>
                <w:rFonts w:eastAsia="Book Antiqua"/>
                <w:sz w:val="22"/>
                <w:szCs w:val="22"/>
              </w:rPr>
            </w:pPr>
          </w:p>
          <w:p w14:paraId="7F680501" w14:textId="77777777" w:rsidR="00343D3D" w:rsidRPr="00865A1C" w:rsidRDefault="00343D3D" w:rsidP="13DB2BBB">
            <w:pPr>
              <w:pStyle w:val="Default"/>
              <w:ind w:left="706" w:hanging="706"/>
              <w:jc w:val="both"/>
              <w:rPr>
                <w:rFonts w:eastAsia="Book Antiqua"/>
                <w:sz w:val="22"/>
                <w:szCs w:val="22"/>
              </w:rPr>
            </w:pPr>
            <w:r w:rsidRPr="13DB2BBB">
              <w:rPr>
                <w:rFonts w:eastAsia="Book Antiqua"/>
                <w:sz w:val="22"/>
                <w:szCs w:val="22"/>
              </w:rPr>
              <w:t xml:space="preserve">40.2.2 </w:t>
            </w:r>
            <w:r>
              <w:tab/>
            </w:r>
            <w:r w:rsidRPr="13DB2BBB">
              <w:rPr>
                <w:rFonts w:eastAsia="Book Antiqua"/>
                <w:sz w:val="22"/>
                <w:szCs w:val="22"/>
              </w:rPr>
              <w:t>The CCIE shall hold day to day sitting at the Headquarter of the Employer or New Delhi and may hold as many sittings every month as it deems appropriate keeping in view the volume of work.</w:t>
            </w:r>
          </w:p>
          <w:p w14:paraId="5494EE0C" w14:textId="77777777" w:rsidR="00343D3D" w:rsidRPr="00865A1C" w:rsidRDefault="00343D3D" w:rsidP="13DB2BBB">
            <w:pPr>
              <w:pStyle w:val="Default"/>
              <w:ind w:left="706" w:hanging="706"/>
              <w:jc w:val="both"/>
              <w:rPr>
                <w:rFonts w:eastAsia="Book Antiqua"/>
                <w:sz w:val="22"/>
                <w:szCs w:val="22"/>
              </w:rPr>
            </w:pPr>
          </w:p>
          <w:p w14:paraId="707D37C5" w14:textId="77777777" w:rsidR="00343D3D" w:rsidRPr="00865A1C" w:rsidRDefault="00343D3D" w:rsidP="13DB2BBB">
            <w:pPr>
              <w:pStyle w:val="Default"/>
              <w:ind w:left="706" w:hanging="706"/>
              <w:jc w:val="both"/>
              <w:rPr>
                <w:rFonts w:eastAsia="Book Antiqua"/>
                <w:sz w:val="22"/>
                <w:szCs w:val="22"/>
              </w:rPr>
            </w:pPr>
            <w:r w:rsidRPr="13DB2BBB">
              <w:rPr>
                <w:rFonts w:eastAsia="Book Antiqua"/>
                <w:sz w:val="22"/>
                <w:szCs w:val="22"/>
              </w:rPr>
              <w:t xml:space="preserve">40.2.3 </w:t>
            </w:r>
            <w:r>
              <w:tab/>
            </w:r>
            <w:r w:rsidRPr="13DB2BBB">
              <w:rPr>
                <w:rFonts w:eastAsia="Book Antiqua"/>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343D3D" w:rsidRPr="00865A1C" w:rsidRDefault="00343D3D" w:rsidP="13DB2BBB">
            <w:pPr>
              <w:pStyle w:val="Default"/>
              <w:ind w:left="706" w:hanging="706"/>
              <w:jc w:val="both"/>
              <w:rPr>
                <w:rFonts w:eastAsia="Book Antiqua"/>
                <w:sz w:val="22"/>
                <w:szCs w:val="22"/>
              </w:rPr>
            </w:pPr>
          </w:p>
          <w:p w14:paraId="14268FD5" w14:textId="77777777" w:rsidR="00343D3D" w:rsidRPr="00865A1C" w:rsidRDefault="00343D3D" w:rsidP="13DB2BBB">
            <w:pPr>
              <w:pStyle w:val="Default"/>
              <w:ind w:left="706" w:hanging="706"/>
              <w:jc w:val="both"/>
              <w:rPr>
                <w:rFonts w:eastAsia="Book Antiqua"/>
                <w:sz w:val="22"/>
                <w:szCs w:val="22"/>
              </w:rPr>
            </w:pPr>
            <w:r w:rsidRPr="13DB2BBB">
              <w:rPr>
                <w:rFonts w:eastAsia="Book Antiqua"/>
                <w:sz w:val="22"/>
                <w:szCs w:val="22"/>
              </w:rPr>
              <w:t xml:space="preserve">40.3 </w:t>
            </w:r>
            <w:r>
              <w:tab/>
            </w:r>
            <w:r w:rsidRPr="13DB2BBB">
              <w:rPr>
                <w:rFonts w:eastAsia="Book Antiqua"/>
                <w:sz w:val="22"/>
                <w:szCs w:val="22"/>
              </w:rPr>
              <w:t>The procedure of CCIE shall not be treated as alternate arbitration proceedings where both parties come with Statement of claims/</w:t>
            </w:r>
            <w:proofErr w:type="spellStart"/>
            <w:r w:rsidRPr="13DB2BBB">
              <w:rPr>
                <w:rFonts w:eastAsia="Book Antiqua"/>
                <w:sz w:val="22"/>
                <w:szCs w:val="22"/>
              </w:rPr>
              <w:t>defence</w:t>
            </w:r>
            <w:proofErr w:type="spellEnd"/>
            <w:r w:rsidRPr="13DB2BBB">
              <w:rPr>
                <w:rFonts w:eastAsia="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13DB2BBB">
              <w:rPr>
                <w:rFonts w:eastAsia="Book Antiqua"/>
                <w:sz w:val="22"/>
                <w:szCs w:val="22"/>
              </w:rPr>
              <w:t>with regard to</w:t>
            </w:r>
            <w:proofErr w:type="gramEnd"/>
            <w:r w:rsidRPr="13DB2BBB">
              <w:rPr>
                <w:rFonts w:eastAsia="Book Antiqua"/>
                <w:sz w:val="22"/>
                <w:szCs w:val="22"/>
              </w:rPr>
              <w:t xml:space="preserve"> their respective stance and view the exercise in the spirit of conciliation / settlement.</w:t>
            </w:r>
          </w:p>
          <w:p w14:paraId="2668AAF5" w14:textId="77777777" w:rsidR="00343D3D" w:rsidRPr="00865A1C" w:rsidRDefault="00343D3D" w:rsidP="13DB2BBB">
            <w:pPr>
              <w:pStyle w:val="Default"/>
              <w:ind w:left="706" w:hanging="706"/>
              <w:jc w:val="both"/>
              <w:rPr>
                <w:rFonts w:eastAsia="Book Antiqua"/>
                <w:sz w:val="22"/>
                <w:szCs w:val="22"/>
              </w:rPr>
            </w:pPr>
          </w:p>
          <w:p w14:paraId="187344E9" w14:textId="77777777" w:rsidR="00343D3D" w:rsidRPr="00865A1C" w:rsidRDefault="00343D3D" w:rsidP="13DB2BBB">
            <w:pPr>
              <w:ind w:left="706" w:hanging="706"/>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40.4 </w:t>
            </w:r>
            <w:r>
              <w:tab/>
            </w:r>
            <w:r w:rsidRPr="13DB2BBB">
              <w:rPr>
                <w:rFonts w:ascii="Book Antiqua" w:eastAsia="Book Antiqua" w:hAnsi="Book Antiqua" w:cs="Book Antiqua"/>
                <w:sz w:val="22"/>
                <w:szCs w:val="22"/>
              </w:rPr>
              <w:t>The Standard Operating Procedure for the conciliation mechanism shall be as follows:</w:t>
            </w:r>
          </w:p>
          <w:p w14:paraId="19275233" w14:textId="77777777" w:rsidR="00343D3D" w:rsidRPr="00865A1C" w:rsidRDefault="00343D3D" w:rsidP="13DB2BBB">
            <w:pPr>
              <w:ind w:left="706" w:hanging="706"/>
              <w:jc w:val="both"/>
              <w:rPr>
                <w:rFonts w:ascii="Book Antiqua" w:eastAsia="Book Antiqua" w:hAnsi="Book Antiqua" w:cs="Book Antiqua"/>
                <w:sz w:val="22"/>
                <w:szCs w:val="22"/>
              </w:rPr>
            </w:pPr>
          </w:p>
          <w:p w14:paraId="148920CF" w14:textId="77777777" w:rsidR="00343D3D" w:rsidRPr="00865A1C" w:rsidRDefault="00343D3D" w:rsidP="13DB2BBB">
            <w:pPr>
              <w:ind w:left="1126" w:hanging="422"/>
              <w:jc w:val="both"/>
              <w:rPr>
                <w:rFonts w:ascii="Book Antiqua" w:eastAsia="Book Antiqua" w:hAnsi="Book Antiqua" w:cs="Book Antiqua"/>
                <w:sz w:val="22"/>
                <w:szCs w:val="22"/>
              </w:rPr>
            </w:pPr>
            <w:proofErr w:type="spellStart"/>
            <w:r w:rsidRPr="13DB2BBB">
              <w:rPr>
                <w:rFonts w:ascii="Book Antiqua" w:eastAsia="Book Antiqua" w:hAnsi="Book Antiqua" w:cs="Book Antiqua"/>
                <w:sz w:val="22"/>
                <w:szCs w:val="22"/>
              </w:rPr>
              <w:t>i</w:t>
            </w:r>
            <w:proofErr w:type="spellEnd"/>
            <w:r w:rsidRPr="13DB2BBB">
              <w:rPr>
                <w:rFonts w:ascii="Book Antiqua" w:eastAsia="Book Antiqua" w:hAnsi="Book Antiqua" w:cs="Book Antiqua"/>
                <w:sz w:val="22"/>
                <w:szCs w:val="22"/>
              </w:rPr>
              <w:t xml:space="preserve">) </w:t>
            </w:r>
            <w:r>
              <w:tab/>
            </w:r>
            <w:r w:rsidRPr="13DB2BBB">
              <w:rPr>
                <w:rFonts w:ascii="Book Antiqua" w:eastAsia="Book Antiqua" w:hAnsi="Book Antiqua" w:cs="Book Antiqua"/>
                <w:sz w:val="22"/>
                <w:szCs w:val="22"/>
              </w:rPr>
              <w:t xml:space="preserve">On receipt of a reference from the Contractor for conciliation of dispute, the concerned Executive </w:t>
            </w:r>
            <w:r w:rsidRPr="13DB2BBB">
              <w:rPr>
                <w:rFonts w:ascii="Book Antiqua" w:eastAsia="Book Antiqua" w:hAnsi="Book Antiqua" w:cs="Book Antiqua"/>
                <w:sz w:val="22"/>
                <w:szCs w:val="22"/>
              </w:rPr>
              <w:lastRenderedPageBreak/>
              <w:t xml:space="preserve">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343D3D" w:rsidRPr="00865A1C" w:rsidRDefault="00343D3D" w:rsidP="13DB2BBB">
            <w:pPr>
              <w:ind w:left="1126" w:hanging="422"/>
              <w:jc w:val="both"/>
              <w:rPr>
                <w:rFonts w:ascii="Book Antiqua" w:eastAsia="Book Antiqua" w:hAnsi="Book Antiqua" w:cs="Book Antiqua"/>
                <w:sz w:val="22"/>
                <w:szCs w:val="22"/>
              </w:rPr>
            </w:pPr>
          </w:p>
          <w:p w14:paraId="32F35E69" w14:textId="77777777" w:rsidR="00343D3D" w:rsidRPr="00865A1C" w:rsidRDefault="00343D3D" w:rsidP="13DB2BBB">
            <w:pPr>
              <w:ind w:left="1126" w:hanging="422"/>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ii) </w:t>
            </w:r>
            <w:r>
              <w:tab/>
            </w:r>
            <w:r w:rsidRPr="13DB2BBB">
              <w:rPr>
                <w:rFonts w:ascii="Book Antiqua" w:eastAsia="Book Antiqua" w:hAnsi="Book Antiqua" w:cs="Book Antiqua"/>
                <w:sz w:val="22"/>
                <w:szCs w:val="22"/>
              </w:rPr>
              <w:t xml:space="preserve">Once a conciliation request has been raised by the contractor, within 30 days the same shall be referred to the CCIE in the event of the matter remaining unresolved internally. </w:t>
            </w:r>
          </w:p>
          <w:p w14:paraId="3D79AA73" w14:textId="77777777" w:rsidR="00343D3D" w:rsidRPr="00865A1C" w:rsidRDefault="00343D3D" w:rsidP="13DB2BBB">
            <w:pPr>
              <w:ind w:left="1126" w:hanging="422"/>
              <w:jc w:val="both"/>
              <w:rPr>
                <w:rFonts w:ascii="Book Antiqua" w:eastAsia="Book Antiqua" w:hAnsi="Book Antiqua" w:cs="Book Antiqua"/>
                <w:sz w:val="22"/>
                <w:szCs w:val="22"/>
              </w:rPr>
            </w:pPr>
          </w:p>
          <w:p w14:paraId="7F8CE27A" w14:textId="77777777" w:rsidR="00343D3D" w:rsidRPr="00865A1C" w:rsidRDefault="00343D3D" w:rsidP="13DB2BBB">
            <w:pPr>
              <w:ind w:left="1126" w:hanging="422"/>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iii) </w:t>
            </w:r>
            <w:r>
              <w:tab/>
            </w:r>
            <w:r w:rsidRPr="13DB2BBB">
              <w:rPr>
                <w:rFonts w:ascii="Book Antiqua" w:eastAsia="Book Antiqua" w:hAnsi="Book Antiqua" w:cs="Book Antiqua"/>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13DB2BBB">
              <w:rPr>
                <w:rFonts w:ascii="Book Antiqua" w:eastAsia="Book Antiqua" w:hAnsi="Book Antiqua" w:cs="Book Antiqua"/>
                <w:sz w:val="22"/>
                <w:szCs w:val="22"/>
              </w:rPr>
              <w:t>work load</w:t>
            </w:r>
            <w:proofErr w:type="gramEnd"/>
            <w:r w:rsidRPr="13DB2BBB">
              <w:rPr>
                <w:rFonts w:ascii="Book Antiqua" w:eastAsia="Book Antiqua" w:hAnsi="Book Antiqua" w:cs="Book Antiqua"/>
                <w:sz w:val="22"/>
                <w:szCs w:val="22"/>
              </w:rPr>
              <w:t xml:space="preserve"> or any other reason as maintained by Central Electricity Authority (CEA). </w:t>
            </w:r>
          </w:p>
          <w:p w14:paraId="5AD96751" w14:textId="77777777" w:rsidR="00343D3D" w:rsidRPr="00865A1C" w:rsidRDefault="00343D3D" w:rsidP="13DB2BBB">
            <w:pPr>
              <w:ind w:left="1126" w:hanging="422"/>
              <w:jc w:val="both"/>
              <w:rPr>
                <w:rFonts w:ascii="Book Antiqua" w:eastAsia="Book Antiqua" w:hAnsi="Book Antiqua" w:cs="Book Antiqua"/>
                <w:sz w:val="22"/>
                <w:szCs w:val="22"/>
              </w:rPr>
            </w:pPr>
          </w:p>
          <w:p w14:paraId="615D7826" w14:textId="77777777" w:rsidR="00343D3D" w:rsidRPr="00865A1C" w:rsidRDefault="00343D3D" w:rsidP="13DB2BBB">
            <w:pPr>
              <w:ind w:left="1126" w:hanging="422"/>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iv) </w:t>
            </w:r>
            <w:r>
              <w:tab/>
            </w:r>
            <w:r w:rsidRPr="13DB2BBB">
              <w:rPr>
                <w:rFonts w:ascii="Book Antiqua" w:eastAsia="Book Antiqua" w:hAnsi="Book Antiqua" w:cs="Book Antiqua"/>
                <w:sz w:val="22"/>
                <w:szCs w:val="22"/>
              </w:rPr>
              <w:t>The Conciliation process shall be conducted     under Part III of the Arbitration and Conciliation Act, 1996.</w:t>
            </w:r>
          </w:p>
          <w:p w14:paraId="59D72EF5" w14:textId="77777777" w:rsidR="00343D3D" w:rsidRPr="00865A1C" w:rsidRDefault="00343D3D" w:rsidP="13DB2BBB">
            <w:pPr>
              <w:ind w:left="1126" w:hanging="422"/>
              <w:jc w:val="both"/>
              <w:rPr>
                <w:rFonts w:ascii="Book Antiqua" w:eastAsia="Book Antiqua" w:hAnsi="Book Antiqua" w:cs="Book Antiqua"/>
                <w:sz w:val="22"/>
                <w:szCs w:val="22"/>
              </w:rPr>
            </w:pPr>
          </w:p>
          <w:p w14:paraId="2F314F16" w14:textId="77777777" w:rsidR="00343D3D" w:rsidRPr="00865A1C" w:rsidRDefault="00343D3D" w:rsidP="13DB2BBB">
            <w:pPr>
              <w:ind w:left="1126" w:hanging="422"/>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v) </w:t>
            </w:r>
            <w:r>
              <w:tab/>
            </w:r>
            <w:r w:rsidRPr="13DB2BBB">
              <w:rPr>
                <w:rFonts w:ascii="Book Antiqua" w:eastAsia="Book Antiqua" w:hAnsi="Book Antiqua" w:cs="Book Antiqua"/>
                <w:sz w:val="22"/>
                <w:szCs w:val="22"/>
              </w:rPr>
              <w:t xml:space="preserve">The Conciliation Committee would either be able to resolve and settle the dispute(s) between the parties, or the process may fail. </w:t>
            </w:r>
          </w:p>
          <w:p w14:paraId="11B3CFEB" w14:textId="77777777" w:rsidR="00343D3D" w:rsidRPr="00865A1C" w:rsidRDefault="00343D3D" w:rsidP="13DB2BBB">
            <w:pPr>
              <w:ind w:left="1126" w:hanging="422"/>
              <w:jc w:val="both"/>
              <w:rPr>
                <w:rFonts w:ascii="Book Antiqua" w:eastAsia="Book Antiqua" w:hAnsi="Book Antiqua" w:cs="Book Antiqua"/>
                <w:sz w:val="22"/>
                <w:szCs w:val="22"/>
              </w:rPr>
            </w:pPr>
          </w:p>
          <w:p w14:paraId="3A3C2471" w14:textId="77777777" w:rsidR="00343D3D" w:rsidRPr="00865A1C" w:rsidRDefault="00343D3D" w:rsidP="13DB2BBB">
            <w:pPr>
              <w:ind w:left="1126" w:hanging="422"/>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vi) </w:t>
            </w:r>
            <w:r>
              <w:tab/>
            </w:r>
            <w:r w:rsidRPr="13DB2BBB">
              <w:rPr>
                <w:rFonts w:ascii="Book Antiqua" w:eastAsia="Book Antiqua" w:hAnsi="Book Antiqua" w:cs="Book Antiqua"/>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343D3D" w:rsidRPr="00865A1C" w:rsidRDefault="00343D3D" w:rsidP="13DB2BBB">
            <w:pPr>
              <w:ind w:left="1126"/>
              <w:jc w:val="both"/>
              <w:rPr>
                <w:rFonts w:ascii="Book Antiqua" w:eastAsia="Book Antiqua" w:hAnsi="Book Antiqua" w:cs="Book Antiqua"/>
                <w:sz w:val="22"/>
                <w:szCs w:val="22"/>
              </w:rPr>
            </w:pPr>
          </w:p>
          <w:p w14:paraId="5B2C97A1" w14:textId="77777777" w:rsidR="00343D3D" w:rsidRPr="00865A1C" w:rsidRDefault="00343D3D" w:rsidP="13DB2BBB">
            <w:pPr>
              <w:ind w:left="1126" w:hanging="422"/>
              <w:jc w:val="both"/>
              <w:rPr>
                <w:rFonts w:ascii="Book Antiqua" w:eastAsia="Book Antiqua" w:hAnsi="Book Antiqua" w:cs="Book Antiqua"/>
                <w:sz w:val="22"/>
                <w:szCs w:val="22"/>
              </w:rPr>
            </w:pPr>
            <w:r w:rsidRPr="13DB2BBB">
              <w:rPr>
                <w:rFonts w:ascii="Book Antiqua" w:eastAsia="Book Antiqua" w:hAnsi="Book Antiqua" w:cs="Book Antiqua"/>
                <w:sz w:val="22"/>
                <w:szCs w:val="22"/>
              </w:rPr>
              <w:t>vii)</w:t>
            </w:r>
            <w:r>
              <w:tab/>
            </w:r>
            <w:r w:rsidRPr="13DB2BBB">
              <w:rPr>
                <w:rFonts w:ascii="Book Antiqua" w:eastAsia="Book Antiqua" w:hAnsi="Book Antiqua" w:cs="Book Antiqua"/>
                <w:sz w:val="22"/>
                <w:szCs w:val="22"/>
              </w:rPr>
              <w:t xml:space="preserve">After successful conclusion of Conciliation, proceedings, the Parties to the conciliation </w:t>
            </w:r>
            <w:proofErr w:type="gramStart"/>
            <w:r w:rsidRPr="13DB2BBB">
              <w:rPr>
                <w:rFonts w:ascii="Book Antiqua" w:eastAsia="Book Antiqua" w:hAnsi="Book Antiqua" w:cs="Book Antiqua"/>
                <w:sz w:val="22"/>
                <w:szCs w:val="22"/>
              </w:rPr>
              <w:t>process,</w:t>
            </w:r>
            <w:proofErr w:type="gramEnd"/>
            <w:r w:rsidRPr="13DB2BBB">
              <w:rPr>
                <w:rFonts w:ascii="Book Antiqua" w:eastAsia="Book Antiqua" w:hAnsi="Book Antiqua" w:cs="Book Antiqua"/>
                <w:sz w:val="22"/>
                <w:szCs w:val="22"/>
              </w:rPr>
              <w:t xml:space="preserve"> </w:t>
            </w:r>
            <w:proofErr w:type="gramStart"/>
            <w:r w:rsidRPr="13DB2BBB">
              <w:rPr>
                <w:rFonts w:ascii="Book Antiqua" w:eastAsia="Book Antiqua" w:hAnsi="Book Antiqua" w:cs="Book Antiqua"/>
                <w:sz w:val="22"/>
                <w:szCs w:val="22"/>
              </w:rPr>
              <w:t>have to</w:t>
            </w:r>
            <w:proofErr w:type="gramEnd"/>
            <w:r w:rsidRPr="13DB2BBB">
              <w:rPr>
                <w:rFonts w:ascii="Book Antiqua" w:eastAsia="Book Antiqua" w:hAnsi="Book Antiqua" w:cs="Book Antiqua"/>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343D3D" w:rsidRPr="00865A1C" w:rsidRDefault="00343D3D" w:rsidP="13DB2BBB">
            <w:pPr>
              <w:ind w:left="1126" w:hanging="422"/>
              <w:jc w:val="both"/>
              <w:rPr>
                <w:rFonts w:ascii="Book Antiqua" w:eastAsia="Book Antiqua" w:hAnsi="Book Antiqua" w:cs="Book Antiqua"/>
                <w:sz w:val="22"/>
                <w:szCs w:val="22"/>
              </w:rPr>
            </w:pPr>
          </w:p>
          <w:p w14:paraId="22550455" w14:textId="77777777" w:rsidR="00343D3D" w:rsidRPr="00865A1C" w:rsidRDefault="00343D3D" w:rsidP="13DB2BBB">
            <w:pPr>
              <w:ind w:left="1126" w:hanging="422"/>
              <w:jc w:val="both"/>
              <w:rPr>
                <w:rFonts w:ascii="Book Antiqua" w:eastAsia="Book Antiqua" w:hAnsi="Book Antiqua" w:cs="Book Antiqua"/>
                <w:sz w:val="22"/>
                <w:szCs w:val="22"/>
              </w:rPr>
            </w:pPr>
            <w:r w:rsidRPr="13DB2BBB">
              <w:rPr>
                <w:rFonts w:ascii="Book Antiqua" w:eastAsia="Book Antiqua" w:hAnsi="Book Antiqua" w:cs="Book Antiqua"/>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343D3D" w:rsidRPr="00865A1C" w:rsidRDefault="00343D3D" w:rsidP="13DB2BBB">
            <w:pPr>
              <w:ind w:left="706" w:hanging="706"/>
              <w:jc w:val="both"/>
              <w:rPr>
                <w:rFonts w:ascii="Book Antiqua" w:eastAsia="Book Antiqua" w:hAnsi="Book Antiqua" w:cs="Book Antiqua"/>
                <w:sz w:val="22"/>
                <w:szCs w:val="22"/>
              </w:rPr>
            </w:pPr>
          </w:p>
          <w:p w14:paraId="70D15007" w14:textId="77777777" w:rsidR="00343D3D" w:rsidRPr="00865A1C" w:rsidRDefault="00343D3D" w:rsidP="13DB2BBB">
            <w:pPr>
              <w:ind w:left="706" w:hanging="706"/>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40.5 </w:t>
            </w:r>
            <w:r>
              <w:tab/>
            </w:r>
            <w:r w:rsidRPr="13DB2BBB">
              <w:rPr>
                <w:rFonts w:ascii="Book Antiqua" w:eastAsia="Book Antiqua" w:hAnsi="Book Antiqua" w:cs="Book Antiqua"/>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343D3D" w:rsidRPr="00865A1C" w:rsidRDefault="00343D3D" w:rsidP="13DB2BBB">
            <w:pPr>
              <w:jc w:val="both"/>
              <w:rPr>
                <w:rFonts w:ascii="Book Antiqua" w:eastAsia="Book Antiqua" w:hAnsi="Book Antiqua" w:cs="Book Antiqua"/>
                <w:sz w:val="22"/>
                <w:szCs w:val="22"/>
                <w:u w:val="single"/>
              </w:rPr>
            </w:pPr>
          </w:p>
          <w:p w14:paraId="1B3F474C" w14:textId="02025E28" w:rsidR="00343D3D" w:rsidRPr="00893350" w:rsidRDefault="00343D3D" w:rsidP="13DB2BBB">
            <w:pPr>
              <w:ind w:left="612" w:hanging="720"/>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40.6 </w:t>
            </w:r>
            <w:r>
              <w:tab/>
            </w:r>
            <w:r w:rsidRPr="13DB2BBB">
              <w:rPr>
                <w:rFonts w:ascii="Book Antiqua" w:eastAsia="Book Antiqua" w:hAnsi="Book Antiqua" w:cs="Book Antiqua"/>
                <w:sz w:val="22"/>
                <w:szCs w:val="22"/>
              </w:rPr>
              <w:t>During settlement of disputes and conciliation proceedings, both parties shall be obliged to carry out their respective obligations under the Contract.</w:t>
            </w:r>
          </w:p>
          <w:p w14:paraId="4EB50FFC" w14:textId="0A82C233" w:rsidR="00343D3D" w:rsidRPr="00893350" w:rsidRDefault="00343D3D" w:rsidP="13DB2BBB">
            <w:pPr>
              <w:ind w:left="612" w:hanging="720"/>
              <w:jc w:val="both"/>
              <w:rPr>
                <w:rFonts w:ascii="Book Antiqua" w:eastAsia="Book Antiqua" w:hAnsi="Book Antiqua" w:cs="Book Antiqua"/>
                <w:sz w:val="22"/>
                <w:szCs w:val="22"/>
              </w:rPr>
            </w:pPr>
          </w:p>
        </w:tc>
      </w:tr>
      <w:tr w:rsidR="13DB2BBB" w14:paraId="2A7BCAE3" w14:textId="77777777" w:rsidTr="0B7EF03E">
        <w:trPr>
          <w:trHeight w:val="300"/>
        </w:trPr>
        <w:tc>
          <w:tcPr>
            <w:tcW w:w="1506" w:type="dxa"/>
            <w:tcBorders>
              <w:right w:val="single" w:sz="4" w:space="0" w:color="auto"/>
            </w:tcBorders>
          </w:tcPr>
          <w:p w14:paraId="439A592F" w14:textId="2E110C90" w:rsidR="13DB2BBB" w:rsidRDefault="13DB2BBB" w:rsidP="005250FA">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2B71EA98" w14:textId="732BCB93" w:rsidR="5CA037DA" w:rsidRDefault="5CA037DA" w:rsidP="13DB2BBB">
            <w:pPr>
              <w:jc w:val="center"/>
              <w:rPr>
                <w:rFonts w:ascii="Book Antiqua" w:eastAsia="Book Antiqua" w:hAnsi="Book Antiqua" w:cs="Book Antiqua"/>
                <w:sz w:val="22"/>
                <w:szCs w:val="22"/>
              </w:rPr>
            </w:pPr>
            <w:r w:rsidRPr="13DB2BBB">
              <w:rPr>
                <w:rFonts w:ascii="Book Antiqua" w:eastAsia="Book Antiqua" w:hAnsi="Book Antiqua" w:cs="Book Antiqua"/>
                <w:sz w:val="22"/>
                <w:szCs w:val="22"/>
              </w:rPr>
              <w:t>-</w:t>
            </w:r>
          </w:p>
        </w:tc>
        <w:tc>
          <w:tcPr>
            <w:tcW w:w="6615" w:type="dxa"/>
            <w:tcBorders>
              <w:left w:val="nil"/>
            </w:tcBorders>
          </w:tcPr>
          <w:p w14:paraId="6006B347" w14:textId="38376313" w:rsidR="5CA037DA" w:rsidRDefault="5CA037DA"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The word ‘</w:t>
            </w:r>
            <w:r w:rsidRPr="13DB2BBB">
              <w:rPr>
                <w:rFonts w:ascii="Book Antiqua" w:eastAsia="Book Antiqua" w:hAnsi="Book Antiqua" w:cs="Book Antiqua"/>
                <w:b/>
                <w:bCs/>
                <w:color w:val="000000" w:themeColor="text1"/>
                <w:sz w:val="22"/>
                <w:szCs w:val="22"/>
              </w:rPr>
              <w:t>Arbitration</w:t>
            </w:r>
            <w:r w:rsidRPr="13DB2BBB">
              <w:rPr>
                <w:rFonts w:ascii="Book Antiqua" w:eastAsia="Book Antiqua" w:hAnsi="Book Antiqua" w:cs="Book Antiqua"/>
                <w:color w:val="000000" w:themeColor="text1"/>
                <w:sz w:val="22"/>
                <w:szCs w:val="22"/>
              </w:rPr>
              <w:t>’ appearing in ITB and GCC shall be replaced with ‘</w:t>
            </w:r>
            <w:r w:rsidRPr="13DB2BBB">
              <w:rPr>
                <w:rFonts w:ascii="Book Antiqua" w:eastAsia="Book Antiqua" w:hAnsi="Book Antiqua" w:cs="Book Antiqua"/>
                <w:b/>
                <w:bCs/>
                <w:color w:val="000000" w:themeColor="text1"/>
                <w:sz w:val="22"/>
                <w:szCs w:val="22"/>
              </w:rPr>
              <w:t>Arbitration/ Conciliation</w:t>
            </w:r>
            <w:r w:rsidRPr="13DB2BBB">
              <w:rPr>
                <w:rFonts w:ascii="Book Antiqua" w:eastAsia="Book Antiqua" w:hAnsi="Book Antiqua" w:cs="Book Antiqua"/>
                <w:color w:val="000000" w:themeColor="text1"/>
                <w:sz w:val="22"/>
                <w:szCs w:val="22"/>
              </w:rPr>
              <w:t>’.</w:t>
            </w:r>
          </w:p>
          <w:p w14:paraId="39883B48" w14:textId="55CE3962" w:rsidR="13DB2BBB" w:rsidRDefault="13DB2BBB" w:rsidP="13DB2BBB">
            <w:pPr>
              <w:jc w:val="both"/>
              <w:rPr>
                <w:rFonts w:ascii="Book Antiqua" w:eastAsia="Book Antiqua" w:hAnsi="Book Antiqua" w:cs="Book Antiqua"/>
                <w:color w:val="000000" w:themeColor="text1"/>
                <w:sz w:val="22"/>
                <w:szCs w:val="22"/>
              </w:rPr>
            </w:pPr>
          </w:p>
        </w:tc>
      </w:tr>
      <w:tr w:rsidR="00343D3D" w:rsidRPr="00006FA3" w14:paraId="6C2EFEA9" w14:textId="77777777" w:rsidTr="006A5BFF">
        <w:tc>
          <w:tcPr>
            <w:tcW w:w="1506" w:type="dxa"/>
            <w:tcBorders>
              <w:right w:val="single" w:sz="4" w:space="0" w:color="auto"/>
            </w:tcBorders>
          </w:tcPr>
          <w:p w14:paraId="29B4EFE1" w14:textId="77777777" w:rsidR="00343D3D" w:rsidRPr="00006FA3" w:rsidRDefault="00343D3D"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1D63530C" w14:textId="1ED30979" w:rsidR="00343D3D" w:rsidRPr="00893350" w:rsidRDefault="00343D3D" w:rsidP="13DB2BBB">
            <w:pPr>
              <w:jc w:val="center"/>
              <w:rPr>
                <w:rFonts w:ascii="Book Antiqua" w:eastAsia="Book Antiqua" w:hAnsi="Book Antiqua" w:cs="Book Antiqua"/>
                <w:sz w:val="22"/>
                <w:szCs w:val="22"/>
              </w:rPr>
            </w:pPr>
            <w:r w:rsidRPr="13DB2BBB">
              <w:rPr>
                <w:rFonts w:ascii="Book Antiqua" w:eastAsia="Book Antiqua" w:hAnsi="Book Antiqua" w:cs="Book Antiqua"/>
                <w:sz w:val="22"/>
                <w:szCs w:val="22"/>
              </w:rPr>
              <w:t>GCC 41</w:t>
            </w:r>
          </w:p>
        </w:tc>
        <w:tc>
          <w:tcPr>
            <w:tcW w:w="6615" w:type="dxa"/>
            <w:tcBorders>
              <w:left w:val="nil"/>
            </w:tcBorders>
          </w:tcPr>
          <w:p w14:paraId="211F1C62" w14:textId="77777777" w:rsidR="00343D3D" w:rsidRPr="00D70870" w:rsidRDefault="00343D3D"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Addition of new Clause GCC 41</w:t>
            </w:r>
          </w:p>
          <w:p w14:paraId="4190A2A2" w14:textId="77777777" w:rsidR="00343D3D" w:rsidRDefault="00343D3D" w:rsidP="13DB2BBB">
            <w:pPr>
              <w:jc w:val="both"/>
              <w:rPr>
                <w:rFonts w:ascii="Book Antiqua" w:eastAsia="Book Antiqua" w:hAnsi="Book Antiqua" w:cs="Book Antiqua"/>
                <w:sz w:val="22"/>
                <w:szCs w:val="22"/>
              </w:rPr>
            </w:pPr>
          </w:p>
          <w:p w14:paraId="64BC022E" w14:textId="77777777" w:rsidR="00343D3D" w:rsidRPr="00323FBE"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GCC 41: Contractor’s Claims </w:t>
            </w:r>
          </w:p>
          <w:p w14:paraId="1BAC9D0B" w14:textId="77777777" w:rsidR="00343D3D" w:rsidRPr="00323FBE" w:rsidRDefault="00343D3D" w:rsidP="13DB2BBB">
            <w:pPr>
              <w:jc w:val="both"/>
              <w:rPr>
                <w:rFonts w:ascii="Book Antiqua" w:eastAsia="Book Antiqua" w:hAnsi="Book Antiqua" w:cs="Book Antiqua"/>
                <w:sz w:val="22"/>
                <w:szCs w:val="22"/>
              </w:rPr>
            </w:pPr>
          </w:p>
          <w:p w14:paraId="48116BEA" w14:textId="77777777" w:rsidR="00343D3D" w:rsidRPr="00323FBE"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343D3D" w:rsidRPr="00323FBE" w:rsidRDefault="00343D3D" w:rsidP="13DB2BBB">
            <w:pPr>
              <w:jc w:val="both"/>
              <w:rPr>
                <w:rFonts w:ascii="Book Antiqua" w:eastAsia="Book Antiqua" w:hAnsi="Book Antiqua" w:cs="Book Antiqua"/>
                <w:sz w:val="22"/>
                <w:szCs w:val="22"/>
              </w:rPr>
            </w:pPr>
          </w:p>
          <w:p w14:paraId="5D1D511A" w14:textId="77777777" w:rsidR="00343D3D" w:rsidRPr="00323FBE"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lastRenderedPageBreak/>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343D3D" w:rsidRPr="00323FBE" w:rsidRDefault="00343D3D" w:rsidP="13DB2BBB">
            <w:pPr>
              <w:jc w:val="both"/>
              <w:rPr>
                <w:rFonts w:ascii="Book Antiqua" w:eastAsia="Book Antiqua" w:hAnsi="Book Antiqua" w:cs="Book Antiqua"/>
                <w:sz w:val="22"/>
                <w:szCs w:val="22"/>
              </w:rPr>
            </w:pPr>
          </w:p>
          <w:p w14:paraId="1BEE62FB" w14:textId="77777777" w:rsidR="00343D3D" w:rsidRPr="00323FBE"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The Contractor shall also submit any other notices which are required by the Contract, and supporting particulars for the claim, all as relevant to such event or circumstance.</w:t>
            </w:r>
          </w:p>
          <w:p w14:paraId="2357E93D" w14:textId="77777777" w:rsidR="00343D3D" w:rsidRPr="00323FBE" w:rsidRDefault="00343D3D" w:rsidP="13DB2BBB">
            <w:pPr>
              <w:jc w:val="both"/>
              <w:rPr>
                <w:rFonts w:ascii="Book Antiqua" w:eastAsia="Book Antiqua" w:hAnsi="Book Antiqua" w:cs="Book Antiqua"/>
                <w:sz w:val="22"/>
                <w:szCs w:val="22"/>
              </w:rPr>
            </w:pPr>
          </w:p>
          <w:p w14:paraId="7E9B8985" w14:textId="77777777" w:rsidR="00343D3D" w:rsidRPr="00323FBE"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The Contractor shall keep such contemporary records as may be necessary to substantiate any claim, either on the Site or at another</w:t>
            </w:r>
            <w:r w:rsidRPr="13DB2BBB">
              <w:rPr>
                <w:rFonts w:ascii="Book Antiqua" w:eastAsia="Book Antiqua" w:hAnsi="Book Antiqua" w:cs="Book Antiqua"/>
                <w:b/>
                <w:bCs/>
                <w:sz w:val="22"/>
                <w:szCs w:val="22"/>
              </w:rPr>
              <w:t xml:space="preserve"> </w:t>
            </w:r>
            <w:r w:rsidRPr="13DB2BBB">
              <w:rPr>
                <w:rFonts w:ascii="Book Antiqua" w:eastAsia="Book Antiqua" w:hAnsi="Book Antiqua" w:cs="Book Antiqua"/>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13DB2BBB">
              <w:rPr>
                <w:rFonts w:ascii="Book Antiqua" w:eastAsia="Book Antiqua" w:hAnsi="Book Antiqua" w:cs="Book Antiqua"/>
                <w:sz w:val="22"/>
                <w:szCs w:val="22"/>
              </w:rPr>
              <w:t>records, and</w:t>
            </w:r>
            <w:proofErr w:type="gramEnd"/>
            <w:r w:rsidRPr="13DB2BBB">
              <w:rPr>
                <w:rFonts w:ascii="Book Antiqua" w:eastAsia="Book Antiqua" w:hAnsi="Book Antiqua" w:cs="Book Antiqua"/>
                <w:sz w:val="22"/>
                <w:szCs w:val="22"/>
              </w:rPr>
              <w:t xml:space="preserve"> shall (if instructed) submit copies to the Project Manager. </w:t>
            </w:r>
          </w:p>
          <w:p w14:paraId="2FF7B4A5" w14:textId="77777777" w:rsidR="00343D3D" w:rsidRPr="00323FBE" w:rsidRDefault="00343D3D" w:rsidP="13DB2BBB">
            <w:pPr>
              <w:jc w:val="both"/>
              <w:rPr>
                <w:rFonts w:ascii="Book Antiqua" w:eastAsia="Book Antiqua" w:hAnsi="Book Antiqua" w:cs="Book Antiqua"/>
                <w:sz w:val="22"/>
                <w:szCs w:val="22"/>
              </w:rPr>
            </w:pPr>
          </w:p>
          <w:p w14:paraId="4CD9E533" w14:textId="77777777" w:rsidR="00343D3D" w:rsidRPr="00323FBE"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343D3D" w:rsidRDefault="00343D3D" w:rsidP="13DB2BBB">
            <w:pPr>
              <w:jc w:val="both"/>
              <w:rPr>
                <w:rFonts w:ascii="Book Antiqua" w:eastAsia="Book Antiqua" w:hAnsi="Book Antiqua" w:cs="Book Antiqua"/>
                <w:b/>
                <w:bCs/>
                <w:sz w:val="22"/>
                <w:szCs w:val="22"/>
              </w:rPr>
            </w:pPr>
          </w:p>
          <w:p w14:paraId="0AE82C06" w14:textId="77777777" w:rsidR="00343D3D" w:rsidRPr="00323FBE" w:rsidRDefault="00343D3D" w:rsidP="001C2134">
            <w:pPr>
              <w:numPr>
                <w:ilvl w:val="0"/>
                <w:numId w:val="22"/>
              </w:numPr>
              <w:jc w:val="both"/>
              <w:rPr>
                <w:rFonts w:ascii="Book Antiqua" w:eastAsia="Book Antiqua" w:hAnsi="Book Antiqua" w:cs="Book Antiqua"/>
                <w:b/>
                <w:bCs/>
                <w:sz w:val="22"/>
                <w:szCs w:val="22"/>
              </w:rPr>
            </w:pPr>
            <w:r w:rsidRPr="13DB2BBB">
              <w:rPr>
                <w:rFonts w:ascii="Book Antiqua" w:eastAsia="Book Antiqua" w:hAnsi="Book Antiqua" w:cs="Book Antiqua"/>
                <w:sz w:val="22"/>
                <w:szCs w:val="22"/>
              </w:rPr>
              <w:t xml:space="preserve">this fully detailed claim shall be considered as </w:t>
            </w:r>
            <w:proofErr w:type="gramStart"/>
            <w:r w:rsidRPr="13DB2BBB">
              <w:rPr>
                <w:rFonts w:ascii="Book Antiqua" w:eastAsia="Book Antiqua" w:hAnsi="Book Antiqua" w:cs="Book Antiqua"/>
                <w:sz w:val="22"/>
                <w:szCs w:val="22"/>
              </w:rPr>
              <w:t>interim;</w:t>
            </w:r>
            <w:proofErr w:type="gramEnd"/>
            <w:r w:rsidRPr="13DB2BBB">
              <w:rPr>
                <w:rFonts w:ascii="Book Antiqua" w:eastAsia="Book Antiqua" w:hAnsi="Book Antiqua" w:cs="Book Antiqua"/>
                <w:sz w:val="22"/>
                <w:szCs w:val="22"/>
              </w:rPr>
              <w:t xml:space="preserve"> </w:t>
            </w:r>
          </w:p>
          <w:p w14:paraId="07EDA039" w14:textId="77777777" w:rsidR="00343D3D" w:rsidRPr="00323FBE" w:rsidRDefault="00343D3D" w:rsidP="13DB2BBB">
            <w:pPr>
              <w:ind w:left="720"/>
              <w:jc w:val="both"/>
              <w:rPr>
                <w:rFonts w:ascii="Book Antiqua" w:eastAsia="Book Antiqua" w:hAnsi="Book Antiqua" w:cs="Book Antiqua"/>
                <w:b/>
                <w:bCs/>
                <w:sz w:val="22"/>
                <w:szCs w:val="22"/>
              </w:rPr>
            </w:pPr>
          </w:p>
          <w:p w14:paraId="42286D78" w14:textId="77777777" w:rsidR="00343D3D" w:rsidRPr="00323FBE" w:rsidRDefault="00343D3D" w:rsidP="001C2134">
            <w:pPr>
              <w:numPr>
                <w:ilvl w:val="0"/>
                <w:numId w:val="22"/>
              </w:numPr>
              <w:jc w:val="both"/>
              <w:rPr>
                <w:rFonts w:ascii="Book Antiqua" w:eastAsia="Book Antiqua" w:hAnsi="Book Antiqua" w:cs="Book Antiqua"/>
                <w:b/>
                <w:bCs/>
                <w:sz w:val="22"/>
                <w:szCs w:val="22"/>
              </w:rPr>
            </w:pPr>
            <w:r w:rsidRPr="13DB2BBB">
              <w:rPr>
                <w:rFonts w:ascii="Book Antiqua" w:eastAsia="Book Antiqua" w:hAnsi="Book Antiqua" w:cs="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343D3D" w:rsidRPr="00323FBE" w:rsidRDefault="00343D3D" w:rsidP="13DB2BBB">
            <w:pPr>
              <w:jc w:val="both"/>
              <w:rPr>
                <w:rFonts w:ascii="Book Antiqua" w:eastAsia="Book Antiqua" w:hAnsi="Book Antiqua" w:cs="Book Antiqua"/>
                <w:b/>
                <w:bCs/>
                <w:sz w:val="22"/>
                <w:szCs w:val="22"/>
              </w:rPr>
            </w:pPr>
          </w:p>
          <w:p w14:paraId="253E1DAF" w14:textId="77777777" w:rsidR="00343D3D" w:rsidRDefault="00343D3D" w:rsidP="13DB2BBB">
            <w:pPr>
              <w:spacing w:line="259" w:lineRule="auto"/>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p w14:paraId="0675B1B4" w14:textId="253C9479" w:rsidR="00C32806" w:rsidRPr="00893350" w:rsidRDefault="00C32806" w:rsidP="13DB2BBB">
            <w:pPr>
              <w:spacing w:line="259" w:lineRule="auto"/>
              <w:jc w:val="both"/>
              <w:rPr>
                <w:rFonts w:ascii="Book Antiqua" w:eastAsia="Book Antiqua" w:hAnsi="Book Antiqua" w:cs="Book Antiqua"/>
                <w:sz w:val="22"/>
                <w:szCs w:val="22"/>
              </w:rPr>
            </w:pPr>
          </w:p>
        </w:tc>
      </w:tr>
      <w:tr w:rsidR="00343D3D" w:rsidRPr="00006FA3" w14:paraId="58B94A56" w14:textId="77777777" w:rsidTr="006A5BFF">
        <w:tc>
          <w:tcPr>
            <w:tcW w:w="1506" w:type="dxa"/>
            <w:tcBorders>
              <w:right w:val="single" w:sz="4" w:space="0" w:color="auto"/>
            </w:tcBorders>
          </w:tcPr>
          <w:p w14:paraId="61EC830B" w14:textId="77777777" w:rsidR="00343D3D" w:rsidRPr="00006FA3" w:rsidRDefault="00343D3D"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496C1B55" w14:textId="2018B3E2" w:rsidR="00343D3D" w:rsidRPr="00893350" w:rsidRDefault="00343D3D" w:rsidP="13DB2BBB">
            <w:pPr>
              <w:jc w:val="center"/>
              <w:rPr>
                <w:rFonts w:ascii="Book Antiqua" w:eastAsia="Book Antiqua" w:hAnsi="Book Antiqua" w:cs="Book Antiqua"/>
                <w:sz w:val="22"/>
                <w:szCs w:val="22"/>
              </w:rPr>
            </w:pPr>
            <w:r w:rsidRPr="13DB2BBB">
              <w:rPr>
                <w:rFonts w:ascii="Book Antiqua" w:eastAsia="Book Antiqua" w:hAnsi="Book Antiqua" w:cs="Book Antiqua"/>
                <w:sz w:val="22"/>
                <w:szCs w:val="22"/>
              </w:rPr>
              <w:t>GCC 42</w:t>
            </w:r>
          </w:p>
        </w:tc>
        <w:tc>
          <w:tcPr>
            <w:tcW w:w="6615" w:type="dxa"/>
            <w:tcBorders>
              <w:left w:val="nil"/>
            </w:tcBorders>
          </w:tcPr>
          <w:p w14:paraId="6EB9BB57" w14:textId="77777777" w:rsidR="00343D3D" w:rsidRPr="00D70870" w:rsidRDefault="00343D3D"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Addition of new Clause GCC 42</w:t>
            </w:r>
          </w:p>
          <w:p w14:paraId="6654FB6E" w14:textId="77777777" w:rsidR="00343D3D" w:rsidRDefault="00343D3D" w:rsidP="13DB2BBB">
            <w:pPr>
              <w:jc w:val="both"/>
              <w:rPr>
                <w:rFonts w:ascii="Book Antiqua" w:eastAsia="Book Antiqua" w:hAnsi="Book Antiqua" w:cs="Book Antiqua"/>
                <w:b/>
                <w:bCs/>
                <w:sz w:val="22"/>
                <w:szCs w:val="22"/>
              </w:rPr>
            </w:pPr>
          </w:p>
          <w:p w14:paraId="653E8A7E" w14:textId="7FAA7813" w:rsidR="00343D3D" w:rsidRPr="00A748BB" w:rsidRDefault="00343D3D" w:rsidP="13DB2BBB">
            <w:pPr>
              <w:jc w:val="both"/>
              <w:rPr>
                <w:rFonts w:ascii="Book Antiqua" w:eastAsia="Book Antiqua" w:hAnsi="Book Antiqua" w:cs="Book Antiqua"/>
                <w:sz w:val="22"/>
                <w:szCs w:val="22"/>
              </w:rPr>
            </w:pPr>
            <w:proofErr w:type="gramStart"/>
            <w:r w:rsidRPr="13DB2BBB">
              <w:rPr>
                <w:rFonts w:ascii="Book Antiqua" w:eastAsia="Book Antiqua" w:hAnsi="Book Antiqua" w:cs="Book Antiqua"/>
                <w:sz w:val="22"/>
                <w:szCs w:val="22"/>
              </w:rPr>
              <w:t>PRE DEFINED</w:t>
            </w:r>
            <w:proofErr w:type="gramEnd"/>
            <w:r w:rsidRPr="13DB2BBB">
              <w:rPr>
                <w:rFonts w:ascii="Book Antiqua" w:eastAsia="Book Antiqua" w:hAnsi="Book Antiqua" w:cs="Book Antiqua"/>
                <w:sz w:val="22"/>
                <w:szCs w:val="22"/>
              </w:rPr>
              <w:t xml:space="preserve"> EVENTS</w:t>
            </w:r>
          </w:p>
          <w:p w14:paraId="2B53F451" w14:textId="77777777" w:rsidR="00343D3D" w:rsidRPr="00A748BB" w:rsidRDefault="00343D3D" w:rsidP="13DB2BBB">
            <w:pPr>
              <w:jc w:val="both"/>
              <w:rPr>
                <w:rFonts w:ascii="Book Antiqua" w:eastAsia="Book Antiqua" w:hAnsi="Book Antiqua" w:cs="Book Antiqua"/>
                <w:sz w:val="22"/>
                <w:szCs w:val="22"/>
              </w:rPr>
            </w:pPr>
          </w:p>
          <w:p w14:paraId="4ED09A85" w14:textId="77777777" w:rsidR="00343D3D" w:rsidRPr="00A748BB"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lastRenderedPageBreak/>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w:t>
            </w:r>
          </w:p>
          <w:p w14:paraId="33C4CB04" w14:textId="77777777" w:rsidR="00343D3D" w:rsidRPr="00A748BB" w:rsidRDefault="00343D3D" w:rsidP="13DB2BBB">
            <w:pPr>
              <w:jc w:val="both"/>
              <w:rPr>
                <w:rFonts w:ascii="Book Antiqua" w:eastAsia="Book Antiqua" w:hAnsi="Book Antiqua" w:cs="Book Antiqua"/>
                <w:sz w:val="22"/>
                <w:szCs w:val="22"/>
              </w:rPr>
            </w:pPr>
          </w:p>
          <w:p w14:paraId="1FAD251B" w14:textId="77777777" w:rsidR="00343D3D" w:rsidRPr="00A748BB" w:rsidRDefault="00343D3D" w:rsidP="001C2134">
            <w:pPr>
              <w:numPr>
                <w:ilvl w:val="0"/>
                <w:numId w:val="23"/>
              </w:numPr>
              <w:rPr>
                <w:rFonts w:ascii="Book Antiqua" w:eastAsia="Book Antiqua" w:hAnsi="Book Antiqua" w:cs="Book Antiqua"/>
                <w:sz w:val="22"/>
                <w:szCs w:val="22"/>
              </w:rPr>
            </w:pPr>
            <w:r w:rsidRPr="13DB2BBB">
              <w:rPr>
                <w:rFonts w:ascii="Book Antiqua" w:eastAsia="Book Antiqua" w:hAnsi="Book Antiqua" w:cs="Book Antiqua"/>
                <w:sz w:val="22"/>
                <w:szCs w:val="22"/>
              </w:rPr>
              <w:t>Termination</w:t>
            </w:r>
            <w:r w:rsidRPr="13DB2BBB">
              <w:rPr>
                <w:rFonts w:ascii="Book Antiqua" w:eastAsia="Book Antiqua" w:hAnsi="Book Antiqua" w:cs="Book Antiqua"/>
                <w:sz w:val="22"/>
                <w:szCs w:val="22"/>
                <w:vertAlign w:val="superscript"/>
              </w:rPr>
              <w:t>#</w:t>
            </w:r>
            <w:r w:rsidRPr="13DB2BBB">
              <w:rPr>
                <w:rFonts w:ascii="Book Antiqua" w:eastAsia="Book Antiqua" w:hAnsi="Book Antiqua" w:cs="Book Antiqua"/>
                <w:sz w:val="22"/>
                <w:szCs w:val="22"/>
              </w:rPr>
              <w:t xml:space="preserve"> of Contract due to Contractor’s default</w:t>
            </w:r>
          </w:p>
          <w:p w14:paraId="50754FAE" w14:textId="77777777" w:rsidR="00343D3D" w:rsidRPr="00A748BB" w:rsidRDefault="00343D3D" w:rsidP="13DB2BBB">
            <w:pPr>
              <w:ind w:left="720"/>
              <w:rPr>
                <w:rFonts w:ascii="Book Antiqua" w:eastAsia="Book Antiqua" w:hAnsi="Book Antiqua" w:cs="Book Antiqua"/>
                <w:sz w:val="22"/>
                <w:szCs w:val="22"/>
              </w:rPr>
            </w:pPr>
          </w:p>
          <w:p w14:paraId="3F7E9C01" w14:textId="77777777" w:rsidR="00343D3D" w:rsidRPr="00A748BB" w:rsidRDefault="00343D3D" w:rsidP="001C2134">
            <w:pPr>
              <w:numPr>
                <w:ilvl w:val="0"/>
                <w:numId w:val="23"/>
              </w:numPr>
              <w:rPr>
                <w:rFonts w:ascii="Book Antiqua" w:eastAsia="Book Antiqua" w:hAnsi="Book Antiqua" w:cs="Book Antiqua"/>
                <w:sz w:val="22"/>
                <w:szCs w:val="22"/>
              </w:rPr>
            </w:pPr>
            <w:r w:rsidRPr="13DB2BBB">
              <w:rPr>
                <w:rFonts w:ascii="Book Antiqua" w:eastAsia="Book Antiqua" w:hAnsi="Book Antiqua" w:cs="Book Antiqua"/>
                <w:sz w:val="22"/>
                <w:szCs w:val="22"/>
              </w:rPr>
              <w:t>Encashment of CPG due to non-performance</w:t>
            </w:r>
          </w:p>
          <w:p w14:paraId="7733AB60" w14:textId="77777777" w:rsidR="00343D3D" w:rsidRDefault="00343D3D" w:rsidP="13DB2BBB">
            <w:pPr>
              <w:rPr>
                <w:rFonts w:ascii="Book Antiqua" w:eastAsia="Book Antiqua" w:hAnsi="Book Antiqua" w:cs="Book Antiqua"/>
                <w:b/>
                <w:bCs/>
                <w:sz w:val="22"/>
                <w:szCs w:val="22"/>
              </w:rPr>
            </w:pPr>
          </w:p>
          <w:p w14:paraId="144279FD" w14:textId="77777777" w:rsidR="00343D3D" w:rsidRPr="00A748BB" w:rsidRDefault="00343D3D" w:rsidP="001C2134">
            <w:pPr>
              <w:numPr>
                <w:ilvl w:val="0"/>
                <w:numId w:val="23"/>
              </w:numPr>
              <w:rPr>
                <w:rFonts w:ascii="Book Antiqua" w:eastAsia="Book Antiqua" w:hAnsi="Book Antiqua" w:cs="Book Antiqua"/>
                <w:sz w:val="22"/>
                <w:szCs w:val="22"/>
              </w:rPr>
            </w:pPr>
            <w:r w:rsidRPr="13DB2BBB">
              <w:rPr>
                <w:rFonts w:ascii="Book Antiqua" w:eastAsia="Book Antiqua" w:hAnsi="Book Antiqua" w:cs="Book Antiqua"/>
                <w:sz w:val="22"/>
                <w:szCs w:val="22"/>
              </w:rPr>
              <w:t>Repeated failure of major Equipment while in service</w:t>
            </w:r>
          </w:p>
          <w:p w14:paraId="554E98FB" w14:textId="77777777" w:rsidR="00343D3D" w:rsidRPr="00A748BB" w:rsidRDefault="00343D3D" w:rsidP="13DB2BBB">
            <w:pPr>
              <w:rPr>
                <w:rFonts w:ascii="Book Antiqua" w:eastAsia="Book Antiqua" w:hAnsi="Book Antiqua" w:cs="Book Antiqua"/>
                <w:sz w:val="22"/>
                <w:szCs w:val="22"/>
              </w:rPr>
            </w:pPr>
          </w:p>
          <w:p w14:paraId="434FA642" w14:textId="77777777" w:rsidR="00343D3D" w:rsidRPr="00A748BB" w:rsidRDefault="00343D3D" w:rsidP="001C2134">
            <w:pPr>
              <w:numPr>
                <w:ilvl w:val="0"/>
                <w:numId w:val="23"/>
              </w:numPr>
              <w:jc w:val="both"/>
              <w:rPr>
                <w:rFonts w:ascii="Book Antiqua" w:eastAsia="Book Antiqua" w:hAnsi="Book Antiqua" w:cs="Book Antiqua"/>
                <w:sz w:val="22"/>
                <w:szCs w:val="22"/>
              </w:rPr>
            </w:pPr>
            <w:r w:rsidRPr="13DB2BBB">
              <w:rPr>
                <w:rFonts w:ascii="Book Antiqua" w:eastAsia="Book Antiqua" w:hAnsi="Book Antiqua" w:cs="Book Antiqua"/>
                <w:sz w:val="22"/>
                <w:szCs w:val="22"/>
              </w:rPr>
              <w:t>Substantial portion of works (more than 50% of the Contract*) is sub-contracted, under an existing Contract</w:t>
            </w:r>
          </w:p>
          <w:p w14:paraId="61A9F9FB" w14:textId="77777777" w:rsidR="00343D3D" w:rsidRPr="00A748BB" w:rsidRDefault="00343D3D" w:rsidP="13DB2BBB">
            <w:pPr>
              <w:rPr>
                <w:rFonts w:ascii="Book Antiqua" w:eastAsia="Book Antiqua" w:hAnsi="Book Antiqua" w:cs="Book Antiqua"/>
                <w:sz w:val="22"/>
                <w:szCs w:val="22"/>
              </w:rPr>
            </w:pPr>
          </w:p>
          <w:p w14:paraId="50E80160" w14:textId="77777777" w:rsidR="00343D3D" w:rsidRPr="00A748BB" w:rsidRDefault="00343D3D" w:rsidP="001C2134">
            <w:pPr>
              <w:numPr>
                <w:ilvl w:val="0"/>
                <w:numId w:val="23"/>
              </w:numPr>
              <w:jc w:val="both"/>
              <w:rPr>
                <w:rFonts w:ascii="Book Antiqua" w:eastAsia="Book Antiqua" w:hAnsi="Book Antiqua" w:cs="Book Antiqua"/>
                <w:sz w:val="22"/>
                <w:szCs w:val="22"/>
              </w:rPr>
            </w:pPr>
            <w:r w:rsidRPr="13DB2BBB">
              <w:rPr>
                <w:rFonts w:ascii="Book Antiqua" w:eastAsia="Book Antiqua" w:hAnsi="Book Antiqua" w:cs="Book Antiqua"/>
                <w:sz w:val="22"/>
                <w:szCs w:val="22"/>
              </w:rPr>
              <w:t>More than 25% of the Contract price (awarded value), in aggregate, is paid to sub-contractors/suppliers as Direct payment, under an existing Contract, due to financial position of Contractor</w:t>
            </w:r>
          </w:p>
          <w:p w14:paraId="6F89AEFE" w14:textId="77777777" w:rsidR="00343D3D" w:rsidRPr="00A748BB" w:rsidRDefault="00343D3D" w:rsidP="13DB2BBB">
            <w:pPr>
              <w:pStyle w:val="ListParagraph"/>
              <w:rPr>
                <w:rFonts w:ascii="Book Antiqua" w:eastAsia="Book Antiqua" w:hAnsi="Book Antiqua" w:cs="Book Antiqua"/>
                <w:sz w:val="22"/>
                <w:szCs w:val="22"/>
              </w:rPr>
            </w:pPr>
          </w:p>
          <w:p w14:paraId="100B2E6D" w14:textId="77777777" w:rsidR="00343D3D" w:rsidRPr="00A748BB" w:rsidRDefault="00343D3D" w:rsidP="001C2134">
            <w:pPr>
              <w:numPr>
                <w:ilvl w:val="0"/>
                <w:numId w:val="23"/>
              </w:numPr>
              <w:jc w:val="both"/>
              <w:rPr>
                <w:rFonts w:ascii="Book Antiqua" w:eastAsia="Book Antiqua" w:hAnsi="Book Antiqua" w:cs="Book Antiqua"/>
                <w:sz w:val="22"/>
                <w:szCs w:val="22"/>
              </w:rPr>
            </w:pPr>
            <w:r w:rsidRPr="13DB2BBB">
              <w:rPr>
                <w:rFonts w:ascii="Book Antiqua" w:eastAsia="Book Antiqua" w:hAnsi="Book Antiqua" w:cs="Book Antiqua"/>
                <w:sz w:val="22"/>
                <w:szCs w:val="22"/>
              </w:rPr>
              <w:t>Firm has been referred to NCLT under Insolvency &amp; Bankruptcy Code (IRP has been appointed or Liquidation proceedings have been initiated under IBC)</w:t>
            </w:r>
          </w:p>
          <w:p w14:paraId="1800D1A9" w14:textId="77777777" w:rsidR="00343D3D" w:rsidRPr="00A748BB" w:rsidRDefault="00343D3D" w:rsidP="13DB2BBB">
            <w:pPr>
              <w:pStyle w:val="ListParagraph"/>
              <w:rPr>
                <w:rFonts w:ascii="Book Antiqua" w:eastAsia="Book Antiqua" w:hAnsi="Book Antiqua" w:cs="Book Antiqua"/>
                <w:sz w:val="22"/>
                <w:szCs w:val="22"/>
              </w:rPr>
            </w:pPr>
          </w:p>
          <w:p w14:paraId="7277ED80" w14:textId="77777777" w:rsidR="00343D3D" w:rsidRPr="00A748BB"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Partial offloading under a Contract and/or Facilitation beyond 10% of the Contract Price shall also be treated as Termination.</w:t>
            </w:r>
          </w:p>
          <w:p w14:paraId="7DDF2EAC" w14:textId="77777777" w:rsidR="00343D3D" w:rsidRPr="00A748BB" w:rsidRDefault="00343D3D" w:rsidP="13DB2BBB">
            <w:pPr>
              <w:jc w:val="both"/>
              <w:rPr>
                <w:rFonts w:ascii="Book Antiqua" w:eastAsia="Book Antiqua" w:hAnsi="Book Antiqua" w:cs="Book Antiqua"/>
                <w:sz w:val="22"/>
                <w:szCs w:val="22"/>
              </w:rPr>
            </w:pPr>
          </w:p>
          <w:p w14:paraId="760E8154" w14:textId="77777777" w:rsidR="00343D3D" w:rsidRPr="00A748BB" w:rsidRDefault="00343D3D"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 </w:t>
            </w:r>
            <w:proofErr w:type="gramStart"/>
            <w:r w:rsidRPr="13DB2BBB">
              <w:rPr>
                <w:rFonts w:ascii="Book Antiqua" w:eastAsia="Book Antiqua" w:hAnsi="Book Antiqua" w:cs="Book Antiqua"/>
                <w:sz w:val="22"/>
                <w:szCs w:val="22"/>
              </w:rPr>
              <w:t>For the purpose of</w:t>
            </w:r>
            <w:proofErr w:type="gramEnd"/>
            <w:r w:rsidRPr="13DB2BBB">
              <w:rPr>
                <w:rFonts w:ascii="Book Antiqua" w:eastAsia="Book Antiqua" w:hAnsi="Book Antiqua" w:cs="Book Antiqua"/>
                <w:sz w:val="22"/>
                <w:szCs w:val="22"/>
              </w:rPr>
              <w:t xml:space="preserve"> working out 50% of the Contract, following shall be </w:t>
            </w:r>
            <w:proofErr w:type="gramStart"/>
            <w:r w:rsidRPr="13DB2BBB">
              <w:rPr>
                <w:rFonts w:ascii="Book Antiqua" w:eastAsia="Book Antiqua" w:hAnsi="Book Antiqua" w:cs="Book Antiqua"/>
                <w:sz w:val="22"/>
                <w:szCs w:val="22"/>
              </w:rPr>
              <w:t>taken into account</w:t>
            </w:r>
            <w:proofErr w:type="gramEnd"/>
            <w:r w:rsidRPr="13DB2BBB">
              <w:rPr>
                <w:rFonts w:ascii="Book Antiqua" w:eastAsia="Book Antiqua" w:hAnsi="Book Antiqua" w:cs="Book Antiqua"/>
                <w:sz w:val="22"/>
                <w:szCs w:val="22"/>
              </w:rPr>
              <w:t>:</w:t>
            </w:r>
          </w:p>
          <w:p w14:paraId="258475AB" w14:textId="77777777" w:rsidR="00343D3D" w:rsidRDefault="00343D3D" w:rsidP="13DB2BBB">
            <w:pPr>
              <w:jc w:val="both"/>
              <w:rPr>
                <w:rFonts w:ascii="Book Antiqua" w:eastAsia="Book Antiqua" w:hAnsi="Book Antiqua" w:cs="Book Antiqua"/>
                <w:b/>
                <w:bCs/>
                <w:sz w:val="22"/>
                <w:szCs w:val="22"/>
              </w:rPr>
            </w:pPr>
          </w:p>
          <w:p w14:paraId="65A2E83A" w14:textId="77777777" w:rsidR="00343D3D" w:rsidRPr="00A748BB" w:rsidRDefault="00343D3D" w:rsidP="001C2134">
            <w:pPr>
              <w:numPr>
                <w:ilvl w:val="0"/>
                <w:numId w:val="24"/>
              </w:numPr>
              <w:jc w:val="both"/>
              <w:rPr>
                <w:rFonts w:ascii="Book Antiqua" w:eastAsia="Book Antiqua" w:hAnsi="Book Antiqua" w:cs="Book Antiqua"/>
                <w:i/>
                <w:iCs/>
                <w:sz w:val="22"/>
                <w:szCs w:val="22"/>
              </w:rPr>
            </w:pPr>
            <w:r w:rsidRPr="13DB2BBB">
              <w:rPr>
                <w:rFonts w:ascii="Book Antiqua" w:eastAsia="Book Antiqua" w:hAnsi="Book Antiqua" w:cs="Book Antiqua"/>
                <w:i/>
                <w:iCs/>
                <w:sz w:val="22"/>
                <w:szCs w:val="22"/>
              </w:rPr>
              <w:t>Scope of the contract which is permissible to be sub-contracted as per bidding documents, shall be excluded.</w:t>
            </w:r>
          </w:p>
          <w:p w14:paraId="35B3E15F" w14:textId="77777777" w:rsidR="00343D3D" w:rsidRPr="00A748BB" w:rsidRDefault="00343D3D" w:rsidP="13DB2BBB">
            <w:pPr>
              <w:ind w:left="720"/>
              <w:jc w:val="both"/>
              <w:rPr>
                <w:rFonts w:ascii="Book Antiqua" w:eastAsia="Book Antiqua" w:hAnsi="Book Antiqua" w:cs="Book Antiqua"/>
                <w:i/>
                <w:iCs/>
                <w:sz w:val="22"/>
                <w:szCs w:val="22"/>
              </w:rPr>
            </w:pPr>
          </w:p>
          <w:p w14:paraId="50D9CD5B" w14:textId="77777777" w:rsidR="00343D3D" w:rsidRPr="00A748BB" w:rsidRDefault="00343D3D" w:rsidP="001C2134">
            <w:pPr>
              <w:numPr>
                <w:ilvl w:val="0"/>
                <w:numId w:val="24"/>
              </w:numPr>
              <w:jc w:val="both"/>
              <w:rPr>
                <w:rFonts w:ascii="Book Antiqua" w:eastAsia="Book Antiqua" w:hAnsi="Book Antiqua" w:cs="Book Antiqua"/>
                <w:i/>
                <w:iCs/>
                <w:sz w:val="22"/>
                <w:szCs w:val="22"/>
              </w:rPr>
            </w:pPr>
            <w:r w:rsidRPr="13DB2BBB">
              <w:rPr>
                <w:rFonts w:ascii="Book Antiqua" w:eastAsia="Book Antiqua" w:hAnsi="Book Antiqua" w:cs="Book Antiqua"/>
                <w:i/>
                <w:iCs/>
                <w:sz w:val="22"/>
                <w:szCs w:val="22"/>
              </w:rPr>
              <w:t xml:space="preserve">Scope of the Contract which primarily relates to the Qualification Requirement (QR) of the bidder. </w:t>
            </w:r>
          </w:p>
          <w:p w14:paraId="4EA7FFB6" w14:textId="77777777" w:rsidR="00343D3D" w:rsidRDefault="00343D3D" w:rsidP="13DB2BBB">
            <w:pPr>
              <w:pStyle w:val="ListParagraph"/>
              <w:rPr>
                <w:rFonts w:ascii="Book Antiqua" w:eastAsia="Book Antiqua" w:hAnsi="Book Antiqua" w:cs="Book Antiqua"/>
                <w:b/>
                <w:bCs/>
                <w:sz w:val="22"/>
                <w:szCs w:val="22"/>
              </w:rPr>
            </w:pPr>
          </w:p>
          <w:p w14:paraId="1E09D94A" w14:textId="77777777" w:rsidR="00343D3D" w:rsidRPr="00A748BB" w:rsidRDefault="00343D3D" w:rsidP="13DB2BBB">
            <w:pPr>
              <w:pStyle w:val="Default"/>
              <w:jc w:val="both"/>
              <w:rPr>
                <w:rFonts w:eastAsia="Book Antiqua"/>
                <w:sz w:val="22"/>
                <w:szCs w:val="22"/>
              </w:rPr>
            </w:pPr>
            <w:r w:rsidRPr="13DB2BBB">
              <w:rPr>
                <w:rFonts w:eastAsia="Book Antiqua"/>
                <w:sz w:val="22"/>
                <w:szCs w:val="22"/>
              </w:rPr>
              <w:t xml:space="preserve">The Employer shall be the sole judge in this regard and the Employer’s interpretation on the aforesaid event(s) shall be final and binding. </w:t>
            </w:r>
          </w:p>
          <w:p w14:paraId="7AE19C22" w14:textId="77777777" w:rsidR="00343D3D" w:rsidRPr="00A748BB" w:rsidRDefault="00343D3D" w:rsidP="13DB2BBB">
            <w:pPr>
              <w:pStyle w:val="Default"/>
              <w:jc w:val="both"/>
              <w:rPr>
                <w:rFonts w:eastAsia="Book Antiqua"/>
                <w:sz w:val="22"/>
                <w:szCs w:val="22"/>
              </w:rPr>
            </w:pPr>
          </w:p>
          <w:p w14:paraId="3C2FC3A8" w14:textId="77777777" w:rsidR="00343D3D" w:rsidRPr="00A748BB" w:rsidRDefault="00343D3D" w:rsidP="13DB2BBB">
            <w:pPr>
              <w:jc w:val="both"/>
              <w:rPr>
                <w:rFonts w:ascii="Book Antiqua" w:eastAsia="Book Antiqua" w:hAnsi="Book Antiqua" w:cs="Book Antiqua"/>
                <w:b/>
                <w:bCs/>
                <w:sz w:val="22"/>
                <w:szCs w:val="22"/>
              </w:rPr>
            </w:pPr>
            <w:r w:rsidRPr="13DB2BBB">
              <w:rPr>
                <w:rFonts w:ascii="Book Antiqua" w:eastAsia="Book Antiqua" w:hAnsi="Book Antiqua" w:cs="Book Antiqua"/>
                <w:sz w:val="22"/>
                <w:szCs w:val="22"/>
              </w:rPr>
              <w:lastRenderedPageBreak/>
              <w:t xml:space="preserve">In accordance with above policy of POWERGRID, in case of triggering of any of the above events under this Contract, the bid of the Contractor in future tenders shall be dealt in line with the above policy or its subsequent amendments, if any. </w:t>
            </w:r>
          </w:p>
          <w:p w14:paraId="536159A7" w14:textId="77777777" w:rsidR="00343D3D" w:rsidRPr="00893350" w:rsidRDefault="00343D3D" w:rsidP="13DB2BBB">
            <w:pPr>
              <w:ind w:left="612" w:hanging="720"/>
              <w:jc w:val="both"/>
              <w:rPr>
                <w:rFonts w:ascii="Book Antiqua" w:eastAsia="Book Antiqua" w:hAnsi="Book Antiqua" w:cs="Book Antiqua"/>
                <w:b/>
                <w:bCs/>
                <w:sz w:val="22"/>
                <w:szCs w:val="22"/>
              </w:rPr>
            </w:pPr>
          </w:p>
        </w:tc>
      </w:tr>
      <w:tr w:rsidR="00343D3D" w:rsidRPr="00006FA3" w14:paraId="4F6759D5" w14:textId="77777777" w:rsidTr="006A5BFF">
        <w:tc>
          <w:tcPr>
            <w:tcW w:w="1506" w:type="dxa"/>
            <w:tcBorders>
              <w:right w:val="single" w:sz="4" w:space="0" w:color="auto"/>
            </w:tcBorders>
          </w:tcPr>
          <w:p w14:paraId="7D2D097B" w14:textId="77777777" w:rsidR="00343D3D" w:rsidRPr="00252060" w:rsidRDefault="00343D3D"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43D1BCCD" w14:textId="1A2B20E8" w:rsidR="00343D3D" w:rsidRPr="008F6F7E" w:rsidRDefault="00343D3D" w:rsidP="13DB2BBB">
            <w:pPr>
              <w:jc w:val="center"/>
              <w:rPr>
                <w:rFonts w:ascii="Book Antiqua" w:eastAsia="Book Antiqua" w:hAnsi="Book Antiqua" w:cs="Book Antiqua"/>
                <w:sz w:val="22"/>
                <w:szCs w:val="22"/>
              </w:rPr>
            </w:pPr>
            <w:r w:rsidRPr="008F6F7E">
              <w:rPr>
                <w:rFonts w:ascii="Book Antiqua" w:eastAsia="Book Antiqua" w:hAnsi="Book Antiqua" w:cs="Book Antiqua"/>
                <w:sz w:val="22"/>
                <w:szCs w:val="22"/>
              </w:rPr>
              <w:t>GCC 43</w:t>
            </w:r>
          </w:p>
        </w:tc>
        <w:tc>
          <w:tcPr>
            <w:tcW w:w="6615" w:type="dxa"/>
            <w:tcBorders>
              <w:left w:val="nil"/>
            </w:tcBorders>
          </w:tcPr>
          <w:p w14:paraId="5BE1B1B9" w14:textId="72B214A3" w:rsidR="00343D3D" w:rsidRPr="00252060" w:rsidRDefault="00343D3D"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Addition of new Clause GCC 43</w:t>
            </w:r>
          </w:p>
          <w:p w14:paraId="7C6BF014" w14:textId="77777777" w:rsidR="00343D3D" w:rsidRPr="00252060" w:rsidRDefault="00343D3D" w:rsidP="13DB2BBB">
            <w:pPr>
              <w:jc w:val="both"/>
              <w:rPr>
                <w:rFonts w:ascii="Book Antiqua" w:eastAsia="Book Antiqua" w:hAnsi="Book Antiqua" w:cs="Book Antiqua"/>
                <w:b/>
                <w:bCs/>
                <w:sz w:val="22"/>
                <w:szCs w:val="22"/>
              </w:rPr>
            </w:pPr>
          </w:p>
          <w:p w14:paraId="53E6225B" w14:textId="77777777" w:rsidR="00343D3D" w:rsidRPr="00252060" w:rsidRDefault="00343D3D" w:rsidP="13DB2BBB">
            <w:pPr>
              <w:jc w:val="both"/>
              <w:rPr>
                <w:rFonts w:ascii="Book Antiqua" w:eastAsia="Book Antiqua" w:hAnsi="Book Antiqua" w:cs="Book Antiqua"/>
                <w:b/>
                <w:bCs/>
                <w:sz w:val="22"/>
                <w:szCs w:val="22"/>
              </w:rPr>
            </w:pPr>
            <w:r w:rsidRPr="13DB2BBB">
              <w:rPr>
                <w:rFonts w:ascii="Book Antiqua" w:eastAsia="Book Antiqua" w:hAnsi="Book Antiqua" w:cs="Book Antiqua"/>
                <w:b/>
                <w:bCs/>
                <w:sz w:val="22"/>
                <w:szCs w:val="22"/>
              </w:rPr>
              <w:t>43.0 POWERGRID Whistle Blower and Fraud Prevention Policy</w:t>
            </w:r>
          </w:p>
          <w:p w14:paraId="3EC0D6E6" w14:textId="77777777" w:rsidR="00343D3D" w:rsidRPr="00252060" w:rsidRDefault="00343D3D" w:rsidP="13DB2BBB">
            <w:pPr>
              <w:jc w:val="both"/>
              <w:rPr>
                <w:rFonts w:ascii="Book Antiqua" w:eastAsia="Book Antiqua" w:hAnsi="Book Antiqua" w:cs="Book Antiqua"/>
                <w:b/>
                <w:bCs/>
                <w:sz w:val="22"/>
                <w:szCs w:val="22"/>
              </w:rPr>
            </w:pPr>
          </w:p>
          <w:p w14:paraId="0701073B" w14:textId="77777777" w:rsidR="00343D3D" w:rsidRPr="008F6F7E" w:rsidRDefault="00343D3D" w:rsidP="13DB2BBB">
            <w:pPr>
              <w:jc w:val="both"/>
              <w:rPr>
                <w:rFonts w:ascii="Book Antiqua" w:eastAsia="Book Antiqua" w:hAnsi="Book Antiqua" w:cs="Book Antiqua"/>
                <w:sz w:val="22"/>
                <w:szCs w:val="22"/>
              </w:rPr>
            </w:pPr>
            <w:r w:rsidRPr="008F6F7E">
              <w:rPr>
                <w:rFonts w:ascii="Book Antiqua" w:eastAsia="Book Antiqua" w:hAnsi="Book Antiqua" w:cs="Book Antiqua"/>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7">
              <w:r w:rsidRPr="008F6F7E">
                <w:rPr>
                  <w:rStyle w:val="Hyperlink"/>
                  <w:rFonts w:ascii="Book Antiqua" w:eastAsia="Book Antiqua" w:hAnsi="Book Antiqua" w:cs="Book Antiqua"/>
                  <w:sz w:val="22"/>
                  <w:szCs w:val="22"/>
                </w:rPr>
                <w:t>https://apps.powergrid.in/pgciltenders/u/default.aspx</w:t>
              </w:r>
            </w:hyperlink>
            <w:r w:rsidRPr="008F6F7E">
              <w:rPr>
                <w:rFonts w:ascii="Book Antiqua" w:eastAsia="Book Antiqua" w:hAnsi="Book Antiqua" w:cs="Book Antiqua"/>
                <w:sz w:val="22"/>
                <w:szCs w:val="22"/>
              </w:rPr>
              <w:t xml:space="preserve">  and </w:t>
            </w:r>
            <w:hyperlink r:id="rId18">
              <w:r w:rsidRPr="008F6F7E">
                <w:rPr>
                  <w:rStyle w:val="Hyperlink"/>
                  <w:rFonts w:ascii="Book Antiqua" w:eastAsia="Book Antiqua" w:hAnsi="Book Antiqua" w:cs="Book Antiqua"/>
                  <w:sz w:val="22"/>
                  <w:szCs w:val="22"/>
                </w:rPr>
                <w:t>https://www.powergrid.in/index.php/en/code-conductpolicies</w:t>
              </w:r>
            </w:hyperlink>
            <w:r w:rsidRPr="008F6F7E">
              <w:rPr>
                <w:rFonts w:ascii="Book Antiqua" w:eastAsia="Book Antiqua" w:hAnsi="Book Antiqua" w:cs="Book Antiqua"/>
                <w:sz w:val="22"/>
                <w:szCs w:val="22"/>
              </w:rPr>
              <w:t>.</w:t>
            </w:r>
          </w:p>
          <w:p w14:paraId="4D7F1576" w14:textId="77777777" w:rsidR="00343D3D" w:rsidRPr="008F6F7E" w:rsidRDefault="00343D3D" w:rsidP="13DB2BBB">
            <w:pPr>
              <w:jc w:val="both"/>
              <w:rPr>
                <w:rFonts w:ascii="Book Antiqua" w:eastAsia="Book Antiqua" w:hAnsi="Book Antiqua" w:cs="Book Antiqua"/>
                <w:sz w:val="22"/>
                <w:szCs w:val="22"/>
              </w:rPr>
            </w:pPr>
          </w:p>
          <w:p w14:paraId="6C3B2AC4" w14:textId="6044C374" w:rsidR="00343D3D" w:rsidRPr="008F6F7E" w:rsidRDefault="00343D3D" w:rsidP="13DB2BBB">
            <w:pPr>
              <w:jc w:val="both"/>
              <w:rPr>
                <w:rFonts w:ascii="Book Antiqua" w:eastAsia="Book Antiqua" w:hAnsi="Book Antiqua" w:cs="Book Antiqua"/>
                <w:sz w:val="22"/>
                <w:szCs w:val="22"/>
              </w:rPr>
            </w:pPr>
            <w:r w:rsidRPr="008F6F7E">
              <w:rPr>
                <w:rFonts w:ascii="Book Antiqua" w:eastAsia="Book Antiqua" w:hAnsi="Book Antiqua" w:cs="Book Antiqua"/>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8F6F7E">
              <w:rPr>
                <w:rFonts w:ascii="Book Antiqua" w:eastAsia="Book Antiqua" w:hAnsi="Book Antiqua" w:cs="Book Antiqua"/>
                <w:sz w:val="22"/>
                <w:szCs w:val="22"/>
              </w:rPr>
              <w:t>apprise</w:t>
            </w:r>
            <w:proofErr w:type="gramEnd"/>
            <w:r w:rsidRPr="008F6F7E">
              <w:rPr>
                <w:rFonts w:ascii="Book Antiqua" w:eastAsia="Book Antiqua" w:hAnsi="Book Antiqua" w:cs="Book Antiqua"/>
                <w:sz w:val="22"/>
                <w:szCs w:val="22"/>
              </w:rPr>
              <w:t xml:space="preserve"> the Employer about any fraud or suspected fraud as soon as it comes to their notice.</w:t>
            </w:r>
          </w:p>
          <w:p w14:paraId="6044EDE5" w14:textId="366503D1" w:rsidR="00343D3D" w:rsidRPr="00252060" w:rsidRDefault="00343D3D" w:rsidP="13DB2BBB">
            <w:pPr>
              <w:jc w:val="both"/>
              <w:rPr>
                <w:rFonts w:ascii="Book Antiqua" w:eastAsia="Book Antiqua" w:hAnsi="Book Antiqua" w:cs="Book Antiqua"/>
                <w:b/>
                <w:bCs/>
                <w:sz w:val="22"/>
                <w:szCs w:val="22"/>
              </w:rPr>
            </w:pPr>
          </w:p>
        </w:tc>
      </w:tr>
      <w:tr w:rsidR="13DB2BBB" w14:paraId="411DB8F1" w14:textId="77777777" w:rsidTr="0B7EF03E">
        <w:trPr>
          <w:trHeight w:val="300"/>
        </w:trPr>
        <w:tc>
          <w:tcPr>
            <w:tcW w:w="1506" w:type="dxa"/>
            <w:tcBorders>
              <w:right w:val="single" w:sz="4" w:space="0" w:color="auto"/>
            </w:tcBorders>
          </w:tcPr>
          <w:p w14:paraId="48ECC3C1" w14:textId="06DBEC1F" w:rsidR="13DB2BBB" w:rsidRPr="008F6F7E" w:rsidRDefault="13DB2BBB" w:rsidP="005250FA">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241F2C33" w14:textId="2FA9CD71" w:rsidR="49F5EA1D" w:rsidRPr="008F6F7E" w:rsidRDefault="49F5EA1D" w:rsidP="13DB2BBB">
            <w:pPr>
              <w:jc w:val="both"/>
              <w:rPr>
                <w:rFonts w:ascii="Book Antiqua" w:eastAsia="Book Antiqua" w:hAnsi="Book Antiqua" w:cs="Book Antiqua"/>
                <w:sz w:val="22"/>
                <w:szCs w:val="22"/>
              </w:rPr>
            </w:pPr>
            <w:r w:rsidRPr="008F6F7E">
              <w:rPr>
                <w:rFonts w:ascii="Book Antiqua" w:eastAsia="Book Antiqua" w:hAnsi="Book Antiqua" w:cs="Book Antiqua"/>
                <w:sz w:val="22"/>
                <w:szCs w:val="22"/>
              </w:rPr>
              <w:t>GCC 44</w:t>
            </w:r>
          </w:p>
        </w:tc>
        <w:tc>
          <w:tcPr>
            <w:tcW w:w="6615" w:type="dxa"/>
            <w:tcBorders>
              <w:left w:val="nil"/>
            </w:tcBorders>
          </w:tcPr>
          <w:p w14:paraId="061B69B0" w14:textId="7C3AE77F" w:rsidR="00A29065" w:rsidRPr="008F6F7E" w:rsidRDefault="00A29065" w:rsidP="13DB2BBB">
            <w:pPr>
              <w:jc w:val="both"/>
              <w:rPr>
                <w:rFonts w:ascii="Book Antiqua" w:eastAsia="Book Antiqua" w:hAnsi="Book Antiqua" w:cs="Book Antiqua"/>
                <w:b/>
                <w:bCs/>
                <w:color w:val="000000" w:themeColor="text1"/>
                <w:sz w:val="22"/>
                <w:szCs w:val="22"/>
              </w:rPr>
            </w:pPr>
            <w:r w:rsidRPr="008F6F7E">
              <w:rPr>
                <w:rFonts w:ascii="Book Antiqua" w:eastAsia="Book Antiqua" w:hAnsi="Book Antiqua" w:cs="Book Antiqua"/>
                <w:b/>
                <w:bCs/>
                <w:sz w:val="22"/>
                <w:szCs w:val="22"/>
              </w:rPr>
              <w:t>Addition of new Clause GCC 44:</w:t>
            </w:r>
            <w:r w:rsidR="49F5EA1D" w:rsidRPr="008F6F7E">
              <w:rPr>
                <w:rFonts w:ascii="Book Antiqua" w:eastAsia="Book Antiqua" w:hAnsi="Book Antiqua" w:cs="Book Antiqua"/>
                <w:b/>
                <w:bCs/>
                <w:color w:val="000000" w:themeColor="text1"/>
                <w:sz w:val="22"/>
                <w:szCs w:val="22"/>
              </w:rPr>
              <w:t xml:space="preserve"> </w:t>
            </w:r>
          </w:p>
          <w:p w14:paraId="0A86522E" w14:textId="659D5DF7" w:rsidR="13DB2BBB" w:rsidRPr="008F6F7E" w:rsidRDefault="13DB2BBB" w:rsidP="13DB2BBB">
            <w:pPr>
              <w:jc w:val="both"/>
              <w:rPr>
                <w:rFonts w:ascii="Book Antiqua" w:eastAsia="Book Antiqua" w:hAnsi="Book Antiqua" w:cs="Book Antiqua"/>
                <w:color w:val="000000" w:themeColor="text1"/>
                <w:sz w:val="22"/>
                <w:szCs w:val="22"/>
              </w:rPr>
            </w:pPr>
          </w:p>
          <w:p w14:paraId="486C7FDD" w14:textId="2FC2398D" w:rsidR="49F5EA1D" w:rsidRPr="008F6F7E" w:rsidRDefault="49F5EA1D" w:rsidP="13DB2BBB">
            <w:pPr>
              <w:jc w:val="both"/>
              <w:rPr>
                <w:rFonts w:ascii="Book Antiqua" w:eastAsia="Book Antiqua" w:hAnsi="Book Antiqua" w:cs="Book Antiqua"/>
                <w:color w:val="000000" w:themeColor="text1"/>
                <w:sz w:val="22"/>
                <w:szCs w:val="22"/>
              </w:rPr>
            </w:pPr>
            <w:r w:rsidRPr="008F6F7E">
              <w:rPr>
                <w:rFonts w:ascii="Book Antiqua" w:eastAsia="Book Antiqua" w:hAnsi="Book Antiqua" w:cs="Book Antiqua"/>
                <w:color w:val="000000" w:themeColor="text1"/>
                <w:sz w:val="22"/>
                <w:szCs w:val="22"/>
              </w:rPr>
              <w:t xml:space="preserve">44.1 The Employer does not bind itself to accept the lowest or any tender or to give any reason for its decision. POWERGRID reserves the right to split the Contract in more than one and / or award the contract in part on the same terms &amp; conditions specified on the accompanying documents. The bidder may quote accordingly. </w:t>
            </w:r>
          </w:p>
          <w:p w14:paraId="1808873D" w14:textId="3C946ACF" w:rsidR="13DB2BBB" w:rsidRPr="008F6F7E" w:rsidRDefault="13DB2BBB" w:rsidP="13DB2BBB">
            <w:pPr>
              <w:jc w:val="both"/>
              <w:rPr>
                <w:rFonts w:ascii="Book Antiqua" w:eastAsia="Book Antiqua" w:hAnsi="Book Antiqua" w:cs="Book Antiqua"/>
                <w:color w:val="000000" w:themeColor="text1"/>
                <w:sz w:val="22"/>
                <w:szCs w:val="22"/>
              </w:rPr>
            </w:pPr>
          </w:p>
          <w:p w14:paraId="2B8D3F30" w14:textId="597EA5C7" w:rsidR="49F5EA1D" w:rsidRPr="008F6F7E" w:rsidRDefault="49F5EA1D" w:rsidP="13DB2BBB">
            <w:pPr>
              <w:jc w:val="both"/>
              <w:rPr>
                <w:rFonts w:ascii="Book Antiqua" w:eastAsia="Book Antiqua" w:hAnsi="Book Antiqua" w:cs="Book Antiqua"/>
                <w:color w:val="000000" w:themeColor="text1"/>
                <w:sz w:val="22"/>
                <w:szCs w:val="22"/>
              </w:rPr>
            </w:pPr>
            <w:r w:rsidRPr="008F6F7E">
              <w:rPr>
                <w:rFonts w:ascii="Book Antiqua" w:eastAsia="Book Antiqua" w:hAnsi="Book Antiqua" w:cs="Book Antiqua"/>
                <w:color w:val="000000" w:themeColor="text1"/>
                <w:sz w:val="22"/>
                <w:szCs w:val="22"/>
              </w:rPr>
              <w:t xml:space="preserve">44.2 POWERGRID reserves to themselves the right of accepting the whole or any part of the tender and Contractors shall be bound to perform the same at their quoted rates. </w:t>
            </w:r>
          </w:p>
          <w:p w14:paraId="31F23D11" w14:textId="6F693040" w:rsidR="13DB2BBB" w:rsidRPr="008F6F7E" w:rsidRDefault="13DB2BBB" w:rsidP="13DB2BBB">
            <w:pPr>
              <w:jc w:val="both"/>
              <w:rPr>
                <w:rFonts w:ascii="Book Antiqua" w:eastAsia="Book Antiqua" w:hAnsi="Book Antiqua" w:cs="Book Antiqua"/>
                <w:color w:val="000000" w:themeColor="text1"/>
                <w:sz w:val="22"/>
                <w:szCs w:val="22"/>
              </w:rPr>
            </w:pPr>
          </w:p>
          <w:p w14:paraId="097DC9EB" w14:textId="77777777" w:rsidR="49F5EA1D" w:rsidRDefault="49F5EA1D" w:rsidP="13DB2BBB">
            <w:pPr>
              <w:jc w:val="both"/>
              <w:rPr>
                <w:rFonts w:ascii="Book Antiqua" w:eastAsia="Book Antiqua" w:hAnsi="Book Antiqua" w:cs="Book Antiqua"/>
                <w:color w:val="000000" w:themeColor="text1"/>
                <w:sz w:val="22"/>
                <w:szCs w:val="22"/>
              </w:rPr>
            </w:pPr>
            <w:r w:rsidRPr="008F6F7E">
              <w:rPr>
                <w:rFonts w:ascii="Book Antiqua" w:eastAsia="Book Antiqua" w:hAnsi="Book Antiqua" w:cs="Book Antiqua"/>
                <w:color w:val="000000" w:themeColor="text1"/>
                <w:sz w:val="22"/>
                <w:szCs w:val="22"/>
              </w:rPr>
              <w:t>44.3 POWERGRID shall not be responsible for any delay or non-receipt of hard copy of bids sent by post/ courier. No claim in this respect shall be entertained. However, POWERGRID reserves the right to reject or accept late / delayed bids.</w:t>
            </w:r>
          </w:p>
          <w:p w14:paraId="28FB6FE1" w14:textId="0CA5424B" w:rsidR="008F6F7E" w:rsidRPr="008F6F7E" w:rsidRDefault="008F6F7E" w:rsidP="13DB2BBB">
            <w:pPr>
              <w:jc w:val="both"/>
              <w:rPr>
                <w:rFonts w:ascii="Book Antiqua" w:eastAsia="Book Antiqua" w:hAnsi="Book Antiqua" w:cs="Book Antiqua"/>
                <w:sz w:val="22"/>
                <w:szCs w:val="22"/>
              </w:rPr>
            </w:pPr>
          </w:p>
        </w:tc>
      </w:tr>
      <w:tr w:rsidR="13DB2BBB" w14:paraId="614845E7" w14:textId="77777777" w:rsidTr="0B7EF03E">
        <w:trPr>
          <w:trHeight w:val="300"/>
        </w:trPr>
        <w:tc>
          <w:tcPr>
            <w:tcW w:w="1506" w:type="dxa"/>
            <w:tcBorders>
              <w:right w:val="single" w:sz="4" w:space="0" w:color="auto"/>
            </w:tcBorders>
          </w:tcPr>
          <w:p w14:paraId="17454F4C" w14:textId="6DC44837" w:rsidR="13DB2BBB" w:rsidRDefault="13DB2BBB" w:rsidP="005250FA">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2CEF1D68" w14:textId="653119A0" w:rsidR="46FBF4A0" w:rsidRDefault="46FBF4A0" w:rsidP="13DB2BBB">
            <w:pPr>
              <w:spacing w:line="259" w:lineRule="auto"/>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CONTRACTOR’s REGISTRAT</w:t>
            </w:r>
            <w:r w:rsidRPr="13DB2BBB">
              <w:rPr>
                <w:rFonts w:ascii="Book Antiqua" w:eastAsia="Book Antiqua" w:hAnsi="Book Antiqua" w:cs="Book Antiqua"/>
                <w:color w:val="000000" w:themeColor="text1"/>
                <w:sz w:val="22"/>
                <w:szCs w:val="22"/>
              </w:rPr>
              <w:lastRenderedPageBreak/>
              <w:t>ION FOR ON – LINE BILL TRACKING:</w:t>
            </w:r>
          </w:p>
          <w:p w14:paraId="19932A10" w14:textId="252D7DF9" w:rsidR="13DB2BBB" w:rsidRDefault="13DB2BBB" w:rsidP="13DB2BBB">
            <w:pPr>
              <w:jc w:val="both"/>
              <w:rPr>
                <w:rFonts w:ascii="Book Antiqua" w:eastAsia="Book Antiqua" w:hAnsi="Book Antiqua" w:cs="Book Antiqua"/>
                <w:sz w:val="22"/>
                <w:szCs w:val="22"/>
              </w:rPr>
            </w:pPr>
          </w:p>
        </w:tc>
        <w:tc>
          <w:tcPr>
            <w:tcW w:w="6615" w:type="dxa"/>
            <w:tcBorders>
              <w:left w:val="nil"/>
            </w:tcBorders>
          </w:tcPr>
          <w:p w14:paraId="2AB20BBB" w14:textId="1CAC7A7B" w:rsidR="46FBF4A0" w:rsidRDefault="46FBF4A0"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lastRenderedPageBreak/>
              <w:t xml:space="preserve">POWERGRID has developed a </w:t>
            </w:r>
            <w:proofErr w:type="gramStart"/>
            <w:r w:rsidRPr="13DB2BBB">
              <w:rPr>
                <w:rFonts w:ascii="Book Antiqua" w:eastAsia="Book Antiqua" w:hAnsi="Book Antiqua" w:cs="Book Antiqua"/>
                <w:color w:val="000000" w:themeColor="text1"/>
                <w:sz w:val="22"/>
                <w:szCs w:val="22"/>
              </w:rPr>
              <w:t>web based</w:t>
            </w:r>
            <w:proofErr w:type="gramEnd"/>
            <w:r w:rsidRPr="13DB2BBB">
              <w:rPr>
                <w:rFonts w:ascii="Book Antiqua" w:eastAsia="Book Antiqua" w:hAnsi="Book Antiqua" w:cs="Book Antiqua"/>
                <w:color w:val="000000" w:themeColor="text1"/>
                <w:sz w:val="22"/>
                <w:szCs w:val="22"/>
              </w:rPr>
              <w:t xml:space="preserve"> Bill Tracking System for their various suppliers/contractors. Pursuant to validation of the online registration and activation of the user ID by POWERGRID, </w:t>
            </w:r>
            <w:r w:rsidRPr="13DB2BBB">
              <w:rPr>
                <w:rFonts w:ascii="Book Antiqua" w:eastAsia="Book Antiqua" w:hAnsi="Book Antiqua" w:cs="Book Antiqua"/>
                <w:color w:val="000000" w:themeColor="text1"/>
                <w:sz w:val="22"/>
                <w:szCs w:val="22"/>
              </w:rPr>
              <w:lastRenderedPageBreak/>
              <w:t>the Contractor/Supplier** (**to select as applicable) may track status of bills using ‘On-Line Vendor Tracking System’. To use this system the Contractor/Supplier** is required to get itself registered once online at POWERGRID’s ERP Portal with the link URL (</w:t>
            </w:r>
            <w:hyperlink r:id="rId19">
              <w:r w:rsidRPr="13DB2BBB">
                <w:rPr>
                  <w:rStyle w:val="Hyperlink"/>
                  <w:rFonts w:ascii="Book Antiqua" w:eastAsia="Book Antiqua" w:hAnsi="Book Antiqua" w:cs="Book Antiqua"/>
                  <w:sz w:val="22"/>
                  <w:szCs w:val="22"/>
                </w:rPr>
                <w:t>https://etender.powergrid.in</w:t>
              </w:r>
            </w:hyperlink>
            <w:r w:rsidR="14120844" w:rsidRPr="13DB2BBB">
              <w:rPr>
                <w:rFonts w:ascii="Book Antiqua" w:eastAsia="Book Antiqua" w:hAnsi="Book Antiqua" w:cs="Book Antiqua"/>
                <w:color w:val="000000" w:themeColor="text1"/>
                <w:sz w:val="22"/>
                <w:szCs w:val="22"/>
              </w:rPr>
              <w:t xml:space="preserve"> </w:t>
            </w:r>
            <w:r w:rsidRPr="13DB2BBB">
              <w:rPr>
                <w:rFonts w:ascii="Book Antiqua" w:eastAsia="Book Antiqua" w:hAnsi="Book Antiqua" w:cs="Book Antiqua"/>
                <w:color w:val="000000" w:themeColor="text1"/>
                <w:sz w:val="22"/>
                <w:szCs w:val="22"/>
              </w:rPr>
              <w:t xml:space="preserve">). Once Registered the Contractor/supplier** may track status of bills submitted, passed and paid by POWERGRID’s Corporate Centre and Regional Office under this Contract and other Contracts awarded on it by POWERGRID by following the method detailed herein below: </w:t>
            </w:r>
          </w:p>
          <w:p w14:paraId="16EC65F5" w14:textId="3624968D" w:rsidR="13DB2BBB" w:rsidRDefault="13DB2BBB" w:rsidP="13DB2BBB">
            <w:pPr>
              <w:jc w:val="both"/>
              <w:rPr>
                <w:rFonts w:ascii="Book Antiqua" w:eastAsia="Book Antiqua" w:hAnsi="Book Antiqua" w:cs="Book Antiqua"/>
                <w:color w:val="000000" w:themeColor="text1"/>
                <w:sz w:val="22"/>
                <w:szCs w:val="22"/>
              </w:rPr>
            </w:pPr>
          </w:p>
          <w:p w14:paraId="4A112BBD" w14:textId="2AA65F99" w:rsidR="46FBF4A0" w:rsidRDefault="46FBF4A0"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a) Once Registered, the Contractor/supplier** can log in to POWERGRD’s Vendor Bill Tracking System (BTS) with Vendor Log-In ID and Password. </w:t>
            </w:r>
          </w:p>
          <w:p w14:paraId="5EC3465A" w14:textId="185D0391" w:rsidR="13DB2BBB" w:rsidRDefault="13DB2BBB" w:rsidP="13DB2BBB">
            <w:pPr>
              <w:jc w:val="both"/>
              <w:rPr>
                <w:rFonts w:ascii="Book Antiqua" w:eastAsia="Book Antiqua" w:hAnsi="Book Antiqua" w:cs="Book Antiqua"/>
                <w:color w:val="000000" w:themeColor="text1"/>
                <w:sz w:val="22"/>
                <w:szCs w:val="22"/>
              </w:rPr>
            </w:pPr>
          </w:p>
          <w:p w14:paraId="6A264B94" w14:textId="5157E019" w:rsidR="46FBF4A0" w:rsidRDefault="46FBF4A0"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b) After login as at (a) above, Contractor/Supplier** is required to make the entry on POWERGRID’s ERP Portal under the tab “Submit New Invoice” and shall fill all details along with the MSE status. Upon submission, a </w:t>
            </w:r>
            <w:proofErr w:type="gramStart"/>
            <w:r w:rsidRPr="13DB2BBB">
              <w:rPr>
                <w:rFonts w:ascii="Book Antiqua" w:eastAsia="Book Antiqua" w:hAnsi="Book Antiqua" w:cs="Book Antiqua"/>
                <w:color w:val="000000" w:themeColor="text1"/>
                <w:sz w:val="22"/>
                <w:szCs w:val="22"/>
              </w:rPr>
              <w:t>16 digit</w:t>
            </w:r>
            <w:proofErr w:type="gramEnd"/>
            <w:r w:rsidRPr="13DB2BBB">
              <w:rPr>
                <w:rFonts w:ascii="Book Antiqua" w:eastAsia="Book Antiqua" w:hAnsi="Book Antiqua" w:cs="Book Antiqua"/>
                <w:color w:val="000000" w:themeColor="text1"/>
                <w:sz w:val="22"/>
                <w:szCs w:val="22"/>
              </w:rPr>
              <w:t xml:space="preserve"> unique BTS number will be </w:t>
            </w:r>
            <w:proofErr w:type="gramStart"/>
            <w:r w:rsidRPr="13DB2BBB">
              <w:rPr>
                <w:rFonts w:ascii="Book Antiqua" w:eastAsia="Book Antiqua" w:hAnsi="Book Antiqua" w:cs="Book Antiqua"/>
                <w:color w:val="000000" w:themeColor="text1"/>
                <w:sz w:val="22"/>
                <w:szCs w:val="22"/>
              </w:rPr>
              <w:t>generated</w:t>
            </w:r>
            <w:proofErr w:type="gramEnd"/>
            <w:r w:rsidRPr="13DB2BBB">
              <w:rPr>
                <w:rFonts w:ascii="Book Antiqua" w:eastAsia="Book Antiqua" w:hAnsi="Book Antiqua" w:cs="Book Antiqua"/>
                <w:color w:val="000000" w:themeColor="text1"/>
                <w:sz w:val="22"/>
                <w:szCs w:val="22"/>
              </w:rPr>
              <w:t xml:space="preserve"> and the Contractor/Supplier will receive an automated e-mail forwarding the unique BTS number. There is an option available for the Vendor in the Vendor Portal to attach the soft copies of the invoice documents in pdf form. (SOP as per Annexure –I also available to the Vendors in vendor portal.) </w:t>
            </w:r>
          </w:p>
          <w:p w14:paraId="343A2BA0" w14:textId="44163DC9" w:rsidR="13DB2BBB" w:rsidRDefault="13DB2BBB" w:rsidP="13DB2BBB">
            <w:pPr>
              <w:jc w:val="both"/>
              <w:rPr>
                <w:rFonts w:ascii="Book Antiqua" w:eastAsia="Book Antiqua" w:hAnsi="Book Antiqua" w:cs="Book Antiqua"/>
                <w:color w:val="000000" w:themeColor="text1"/>
                <w:sz w:val="22"/>
                <w:szCs w:val="22"/>
              </w:rPr>
            </w:pPr>
          </w:p>
          <w:p w14:paraId="37A1A063" w14:textId="3AF35FE1" w:rsidR="46FBF4A0" w:rsidRDefault="46FBF4A0"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c) After upload of the soft copies, Original Invoice documents along with the BTS ID will be sent by the Vendor to PPPFC (for PPPFC enabled Regions) / Site Engineer (For Other Regions)/ The physical bills along with printed copy of e-mail received from BTS (unique BTS number) shall be submitted by the Contractor/Supplier** </w:t>
            </w:r>
          </w:p>
          <w:p w14:paraId="70078164" w14:textId="4A6CA4B8" w:rsidR="13DB2BBB" w:rsidRDefault="13DB2BBB" w:rsidP="13DB2BBB">
            <w:pPr>
              <w:jc w:val="both"/>
              <w:rPr>
                <w:rFonts w:ascii="Book Antiqua" w:eastAsia="Book Antiqua" w:hAnsi="Book Antiqua" w:cs="Book Antiqua"/>
                <w:color w:val="000000" w:themeColor="text1"/>
                <w:sz w:val="22"/>
                <w:szCs w:val="22"/>
              </w:rPr>
            </w:pPr>
          </w:p>
          <w:p w14:paraId="4F58FEEE" w14:textId="6381A7F8" w:rsidR="46FBF4A0" w:rsidRDefault="46FBF4A0"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d) On receipt of physical bill /Attached Invoice in BTS,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 </w:t>
            </w:r>
          </w:p>
          <w:p w14:paraId="345AB290" w14:textId="187755C4" w:rsidR="13DB2BBB" w:rsidRDefault="13DB2BBB" w:rsidP="13DB2BBB">
            <w:pPr>
              <w:jc w:val="both"/>
              <w:rPr>
                <w:rFonts w:ascii="Book Antiqua" w:eastAsia="Book Antiqua" w:hAnsi="Book Antiqua" w:cs="Book Antiqua"/>
                <w:color w:val="000000" w:themeColor="text1"/>
                <w:sz w:val="22"/>
                <w:szCs w:val="22"/>
              </w:rPr>
            </w:pPr>
          </w:p>
          <w:p w14:paraId="2380F564" w14:textId="02772A53" w:rsidR="46FBF4A0" w:rsidRDefault="46FBF4A0"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e) For PPPFC enabled regions, if the hard copy of the bills </w:t>
            </w:r>
            <w:proofErr w:type="gramStart"/>
            <w:r w:rsidRPr="13DB2BBB">
              <w:rPr>
                <w:rFonts w:ascii="Book Antiqua" w:eastAsia="Book Antiqua" w:hAnsi="Book Antiqua" w:cs="Book Antiqua"/>
                <w:color w:val="000000" w:themeColor="text1"/>
                <w:sz w:val="22"/>
                <w:szCs w:val="22"/>
              </w:rPr>
              <w:t>are</w:t>
            </w:r>
            <w:proofErr w:type="gramEnd"/>
            <w:r w:rsidRPr="13DB2BBB">
              <w:rPr>
                <w:rFonts w:ascii="Book Antiqua" w:eastAsia="Book Antiqua" w:hAnsi="Book Antiqua" w:cs="Book Antiqua"/>
                <w:color w:val="000000" w:themeColor="text1"/>
                <w:sz w:val="22"/>
                <w:szCs w:val="22"/>
              </w:rPr>
              <w:t xml:space="preserve"> received at Site/ Region, the same shall be forwarded to PPPFC for storing. </w:t>
            </w:r>
          </w:p>
          <w:p w14:paraId="7B9FC074" w14:textId="741D5C51" w:rsidR="13DB2BBB" w:rsidRDefault="13DB2BBB" w:rsidP="13DB2BBB">
            <w:pPr>
              <w:jc w:val="both"/>
              <w:rPr>
                <w:rFonts w:ascii="Book Antiqua" w:eastAsia="Book Antiqua" w:hAnsi="Book Antiqua" w:cs="Book Antiqua"/>
                <w:color w:val="000000" w:themeColor="text1"/>
                <w:sz w:val="22"/>
                <w:szCs w:val="22"/>
              </w:rPr>
            </w:pPr>
          </w:p>
          <w:p w14:paraId="3B8451B7" w14:textId="4F79719E" w:rsidR="46FBF4A0" w:rsidRDefault="46FBF4A0"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lastRenderedPageBreak/>
              <w:t xml:space="preserve">f) The day the payment is made, a mail stating “Bill Number, net payment amount and details of bank from where the payment has been made” will be sent to the Contractor/supplier**. </w:t>
            </w:r>
          </w:p>
          <w:p w14:paraId="2C5AFC81" w14:textId="2A8C6DD9" w:rsidR="13DB2BBB" w:rsidRDefault="13DB2BBB" w:rsidP="13DB2BBB">
            <w:pPr>
              <w:jc w:val="both"/>
              <w:rPr>
                <w:rFonts w:ascii="Book Antiqua" w:eastAsia="Book Antiqua" w:hAnsi="Book Antiqua" w:cs="Book Antiqua"/>
                <w:color w:val="000000" w:themeColor="text1"/>
                <w:sz w:val="22"/>
                <w:szCs w:val="22"/>
              </w:rPr>
            </w:pPr>
          </w:p>
          <w:p w14:paraId="1C9FC221" w14:textId="473CF980" w:rsidR="46FBF4A0" w:rsidRDefault="46FBF4A0"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g) The status of Bill submitted by the Contractor/Supplier** can be checked through the BTS number under tab “Invoice Submitted”.</w:t>
            </w:r>
          </w:p>
          <w:p w14:paraId="0916873E" w14:textId="1E3F357B" w:rsidR="13DB2BBB" w:rsidRDefault="13DB2BBB" w:rsidP="13DB2BBB">
            <w:pPr>
              <w:jc w:val="both"/>
              <w:rPr>
                <w:rFonts w:ascii="Book Antiqua" w:eastAsia="Book Antiqua" w:hAnsi="Book Antiqua" w:cs="Book Antiqua"/>
                <w:color w:val="000000" w:themeColor="text1"/>
                <w:sz w:val="22"/>
                <w:szCs w:val="22"/>
              </w:rPr>
            </w:pPr>
          </w:p>
        </w:tc>
      </w:tr>
      <w:tr w:rsidR="13DB2BBB" w14:paraId="216163B6" w14:textId="77777777" w:rsidTr="0B7EF03E">
        <w:trPr>
          <w:trHeight w:val="300"/>
        </w:trPr>
        <w:tc>
          <w:tcPr>
            <w:tcW w:w="1506" w:type="dxa"/>
            <w:tcBorders>
              <w:right w:val="single" w:sz="4" w:space="0" w:color="auto"/>
            </w:tcBorders>
          </w:tcPr>
          <w:p w14:paraId="17B7820E" w14:textId="0782B763" w:rsidR="13DB2BBB" w:rsidRDefault="13DB2BBB" w:rsidP="005250FA">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44868B7C" w14:textId="0EAFE2E7" w:rsidR="13DB2BBB" w:rsidRDefault="003016F9" w:rsidP="13DB2BBB">
            <w:pPr>
              <w:jc w:val="both"/>
              <w:rPr>
                <w:rFonts w:ascii="Book Antiqua" w:eastAsia="Book Antiqua" w:hAnsi="Book Antiqua" w:cs="Book Antiqua"/>
                <w:sz w:val="22"/>
                <w:szCs w:val="22"/>
              </w:rPr>
            </w:pPr>
            <w:r>
              <w:rPr>
                <w:rFonts w:ascii="Book Antiqua" w:eastAsia="Book Antiqua" w:hAnsi="Book Antiqua" w:cs="Book Antiqua"/>
                <w:sz w:val="22"/>
                <w:szCs w:val="22"/>
              </w:rPr>
              <w:t>-</w:t>
            </w:r>
          </w:p>
        </w:tc>
        <w:tc>
          <w:tcPr>
            <w:tcW w:w="6615" w:type="dxa"/>
            <w:tcBorders>
              <w:left w:val="nil"/>
            </w:tcBorders>
          </w:tcPr>
          <w:p w14:paraId="2F2FE651" w14:textId="1C3FDBD0" w:rsidR="610C9056" w:rsidRDefault="610C9056" w:rsidP="13DB2BBB">
            <w:pPr>
              <w:jc w:val="both"/>
              <w:rPr>
                <w:rFonts w:ascii="Book Antiqua" w:eastAsia="Book Antiqua" w:hAnsi="Book Antiqua" w:cs="Book Antiqua"/>
                <w:color w:val="000000" w:themeColor="text1"/>
                <w:sz w:val="22"/>
                <w:szCs w:val="22"/>
              </w:rPr>
            </w:pPr>
            <w:r w:rsidRPr="13DB2BBB">
              <w:rPr>
                <w:rFonts w:ascii="Book Antiqua" w:eastAsia="Book Antiqua" w:hAnsi="Book Antiqua" w:cs="Book Antiqua"/>
                <w:color w:val="000000" w:themeColor="text1"/>
                <w:sz w:val="22"/>
                <w:szCs w:val="22"/>
              </w:rPr>
              <w:t xml:space="preserve">The Contractor shall provide and employ on the Site in the installation of the Facilities such skilled, semi-skilled and unskilled </w:t>
            </w:r>
            <w:proofErr w:type="spellStart"/>
            <w:r w:rsidRPr="13DB2BBB">
              <w:rPr>
                <w:rFonts w:ascii="Book Antiqua" w:eastAsia="Book Antiqua" w:hAnsi="Book Antiqua" w:cs="Book Antiqua"/>
                <w:color w:val="000000" w:themeColor="text1"/>
                <w:sz w:val="22"/>
                <w:szCs w:val="22"/>
              </w:rPr>
              <w:t>labour</w:t>
            </w:r>
            <w:proofErr w:type="spellEnd"/>
            <w:r w:rsidRPr="13DB2BBB">
              <w:rPr>
                <w:rFonts w:ascii="Book Antiqua" w:eastAsia="Book Antiqua" w:hAnsi="Book Antiqua" w:cs="Book Antiqua"/>
                <w:color w:val="000000" w:themeColor="text1"/>
                <w:sz w:val="22"/>
                <w:szCs w:val="22"/>
              </w:rPr>
              <w:t xml:space="preserve"> as is necessary for the proper and timely execution of the Contract. </w:t>
            </w:r>
            <w:proofErr w:type="spellStart"/>
            <w:r w:rsidRPr="13DB2BBB">
              <w:rPr>
                <w:rFonts w:ascii="Book Antiqua" w:eastAsia="Book Antiqua" w:hAnsi="Book Antiqua" w:cs="Book Antiqua"/>
                <w:color w:val="000000" w:themeColor="text1"/>
                <w:sz w:val="22"/>
                <w:szCs w:val="22"/>
              </w:rPr>
              <w:t>Labour</w:t>
            </w:r>
            <w:proofErr w:type="spellEnd"/>
            <w:r w:rsidRPr="13DB2BBB">
              <w:rPr>
                <w:rFonts w:ascii="Book Antiqua" w:eastAsia="Book Antiqua" w:hAnsi="Book Antiqua" w:cs="Book Antiqua"/>
                <w:color w:val="000000" w:themeColor="text1"/>
                <w:sz w:val="22"/>
                <w:szCs w:val="22"/>
              </w:rPr>
              <w:t xml:space="preserve"> having “Recognition of Prior Learning” (RPL) Certification (under Pradhan Mantri Kaushal Vikas Yojana (PMKVY) can also be employed by the Contractor. The Contractor is encouraged to use local </w:t>
            </w:r>
            <w:proofErr w:type="spellStart"/>
            <w:r w:rsidRPr="13DB2BBB">
              <w:rPr>
                <w:rFonts w:ascii="Book Antiqua" w:eastAsia="Book Antiqua" w:hAnsi="Book Antiqua" w:cs="Book Antiqua"/>
                <w:color w:val="000000" w:themeColor="text1"/>
                <w:sz w:val="22"/>
                <w:szCs w:val="22"/>
              </w:rPr>
              <w:t>labour</w:t>
            </w:r>
            <w:proofErr w:type="spellEnd"/>
            <w:r w:rsidRPr="13DB2BBB">
              <w:rPr>
                <w:rFonts w:ascii="Book Antiqua" w:eastAsia="Book Antiqua" w:hAnsi="Book Antiqua" w:cs="Book Antiqua"/>
                <w:color w:val="000000" w:themeColor="text1"/>
                <w:sz w:val="22"/>
                <w:szCs w:val="22"/>
              </w:rPr>
              <w:t xml:space="preserve"> preferably from weaker sections of society particularly SC &amp; ST persons, that has the necessary skills.</w:t>
            </w:r>
          </w:p>
          <w:p w14:paraId="0B2CB6F1" w14:textId="54DCF5B1" w:rsidR="13DB2BBB" w:rsidRDefault="13DB2BBB" w:rsidP="13DB2BBB">
            <w:pPr>
              <w:jc w:val="both"/>
              <w:rPr>
                <w:rFonts w:ascii="Book Antiqua" w:eastAsia="Book Antiqua" w:hAnsi="Book Antiqua" w:cs="Book Antiqua"/>
                <w:color w:val="000000" w:themeColor="text1"/>
                <w:sz w:val="22"/>
                <w:szCs w:val="22"/>
              </w:rPr>
            </w:pPr>
          </w:p>
        </w:tc>
      </w:tr>
      <w:tr w:rsidR="13DB2BBB" w14:paraId="62E820A2" w14:textId="77777777" w:rsidTr="0B7EF03E">
        <w:trPr>
          <w:trHeight w:val="300"/>
        </w:trPr>
        <w:tc>
          <w:tcPr>
            <w:tcW w:w="1506" w:type="dxa"/>
            <w:tcBorders>
              <w:top w:val="single" w:sz="8" w:space="0" w:color="auto"/>
              <w:left w:val="single" w:sz="8" w:space="0" w:color="auto"/>
              <w:bottom w:val="single" w:sz="8" w:space="0" w:color="auto"/>
              <w:right w:val="single" w:sz="8" w:space="0" w:color="auto"/>
            </w:tcBorders>
            <w:tcMar>
              <w:left w:w="108" w:type="dxa"/>
              <w:right w:w="108" w:type="dxa"/>
            </w:tcMar>
          </w:tcPr>
          <w:p w14:paraId="669E171D" w14:textId="5C2D0774" w:rsidR="13DB2BBB" w:rsidRDefault="13DB2BBB" w:rsidP="005250FA">
            <w:pPr>
              <w:pStyle w:val="ListParagraph"/>
              <w:numPr>
                <w:ilvl w:val="0"/>
                <w:numId w:val="19"/>
              </w:numPr>
              <w:ind w:right="-66"/>
              <w:rPr>
                <w:rFonts w:ascii="Book Antiqua" w:eastAsia="Book Antiqua" w:hAnsi="Book Antiqua" w:cs="Book Antiqua"/>
                <w:sz w:val="22"/>
                <w:szCs w:val="22"/>
              </w:rPr>
            </w:pP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tcPr>
          <w:p w14:paraId="5720062D" w14:textId="0BCCDFDD" w:rsidR="13DB2BBB" w:rsidRDefault="13DB2BBB"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Payment Terms</w:t>
            </w:r>
          </w:p>
        </w:tc>
        <w:tc>
          <w:tcPr>
            <w:tcW w:w="6615" w:type="dxa"/>
            <w:tcBorders>
              <w:top w:val="single" w:sz="8" w:space="0" w:color="auto"/>
              <w:left w:val="single" w:sz="8" w:space="0" w:color="auto"/>
              <w:bottom w:val="single" w:sz="8" w:space="0" w:color="auto"/>
              <w:right w:val="single" w:sz="8" w:space="0" w:color="auto"/>
            </w:tcBorders>
            <w:tcMar>
              <w:left w:w="108" w:type="dxa"/>
              <w:right w:w="108" w:type="dxa"/>
            </w:tcMar>
          </w:tcPr>
          <w:p w14:paraId="0C300FC8" w14:textId="77777777" w:rsidR="13DB2BBB" w:rsidRDefault="13DB2BBB" w:rsidP="13DB2BBB">
            <w:pPr>
              <w:pStyle w:val="Title"/>
              <w:tabs>
                <w:tab w:val="left" w:pos="720"/>
              </w:tabs>
              <w:spacing w:after="160" w:line="254" w:lineRule="auto"/>
              <w:jc w:val="both"/>
              <w:rPr>
                <w:rFonts w:ascii="Book Antiqua" w:eastAsia="Book Antiqua" w:hAnsi="Book Antiqua" w:cs="Book Antiqua"/>
                <w:b w:val="0"/>
                <w:bCs w:val="0"/>
                <w:sz w:val="22"/>
                <w:szCs w:val="22"/>
              </w:rPr>
            </w:pPr>
            <w:r w:rsidRPr="13DB2BBB">
              <w:rPr>
                <w:rFonts w:ascii="Book Antiqua" w:eastAsia="Book Antiqua" w:hAnsi="Book Antiqua" w:cs="Book Antiqua"/>
                <w:b w:val="0"/>
                <w:bCs w:val="0"/>
                <w:sz w:val="22"/>
                <w:szCs w:val="22"/>
              </w:rPr>
              <w:t xml:space="preserve">Terms and Procedures of Payment is given at </w:t>
            </w:r>
            <w:r w:rsidRPr="13DB2BBB">
              <w:rPr>
                <w:rFonts w:ascii="Book Antiqua" w:eastAsia="Book Antiqua" w:hAnsi="Book Antiqua" w:cs="Book Antiqua"/>
                <w:sz w:val="22"/>
                <w:szCs w:val="22"/>
              </w:rPr>
              <w:t>Appendix-1</w:t>
            </w:r>
            <w:r w:rsidRPr="13DB2BBB">
              <w:rPr>
                <w:rFonts w:ascii="Book Antiqua" w:eastAsia="Book Antiqua" w:hAnsi="Book Antiqua" w:cs="Book Antiqua"/>
                <w:b w:val="0"/>
                <w:bCs w:val="0"/>
                <w:sz w:val="22"/>
                <w:szCs w:val="22"/>
              </w:rPr>
              <w:t xml:space="preserve"> of Sample Forms &amp; Procedures.</w:t>
            </w:r>
          </w:p>
          <w:p w14:paraId="6C2327EE" w14:textId="77777777" w:rsidR="005540F3" w:rsidRPr="003016F9" w:rsidRDefault="00370A3F" w:rsidP="13DB2BBB">
            <w:pPr>
              <w:pStyle w:val="Title"/>
              <w:tabs>
                <w:tab w:val="left" w:pos="720"/>
              </w:tabs>
              <w:spacing w:after="160" w:line="254" w:lineRule="auto"/>
              <w:jc w:val="both"/>
              <w:rPr>
                <w:rFonts w:ascii="Book Antiqua" w:eastAsia="Book Antiqua" w:hAnsi="Book Antiqua" w:cs="Book Antiqua"/>
                <w:color w:val="000000" w:themeColor="text1"/>
                <w:sz w:val="22"/>
                <w:szCs w:val="22"/>
              </w:rPr>
            </w:pPr>
            <w:r w:rsidRPr="003016F9">
              <w:rPr>
                <w:rFonts w:ascii="Book Antiqua" w:eastAsia="Book Antiqua" w:hAnsi="Book Antiqua" w:cs="Book Antiqua"/>
                <w:b w:val="0"/>
                <w:bCs w:val="0"/>
                <w:sz w:val="22"/>
                <w:szCs w:val="22"/>
              </w:rPr>
              <w:t xml:space="preserve">All bills/ invoices shall be raised in the name of </w:t>
            </w:r>
            <w:r w:rsidRPr="003016F9">
              <w:rPr>
                <w:rFonts w:ascii="Book Antiqua" w:eastAsia="Book Antiqua" w:hAnsi="Book Antiqua" w:cs="Book Antiqua"/>
                <w:color w:val="000000" w:themeColor="text1"/>
                <w:sz w:val="22"/>
                <w:szCs w:val="22"/>
              </w:rPr>
              <w:t>M/s POWERGRID Southern Interconnector Transmission System Limited</w:t>
            </w:r>
            <w:r w:rsidR="005540F3" w:rsidRPr="003016F9">
              <w:rPr>
                <w:rFonts w:ascii="Book Antiqua" w:eastAsia="Book Antiqua" w:hAnsi="Book Antiqua" w:cs="Book Antiqua"/>
                <w:color w:val="000000" w:themeColor="text1"/>
                <w:sz w:val="22"/>
                <w:szCs w:val="22"/>
              </w:rPr>
              <w:t xml:space="preserve">. </w:t>
            </w:r>
          </w:p>
          <w:p w14:paraId="0F87727F" w14:textId="74F3873E" w:rsidR="002941CE" w:rsidRDefault="005540F3" w:rsidP="13DB2BBB">
            <w:pPr>
              <w:pStyle w:val="Title"/>
              <w:tabs>
                <w:tab w:val="left" w:pos="720"/>
              </w:tabs>
              <w:spacing w:after="160" w:line="254" w:lineRule="auto"/>
              <w:jc w:val="both"/>
              <w:rPr>
                <w:rFonts w:ascii="Book Antiqua" w:eastAsia="Book Antiqua" w:hAnsi="Book Antiqua" w:cs="Book Antiqua"/>
                <w:b w:val="0"/>
                <w:bCs w:val="0"/>
                <w:sz w:val="22"/>
                <w:szCs w:val="22"/>
              </w:rPr>
            </w:pPr>
            <w:r w:rsidRPr="003016F9">
              <w:rPr>
                <w:rFonts w:ascii="Book Antiqua" w:eastAsia="Book Antiqua" w:hAnsi="Book Antiqua" w:cs="Book Antiqua"/>
                <w:color w:val="000000" w:themeColor="text1"/>
                <w:sz w:val="22"/>
                <w:szCs w:val="22"/>
              </w:rPr>
              <w:t xml:space="preserve">GSTIN no. </w:t>
            </w:r>
            <w:r w:rsidR="00C25FD2" w:rsidRPr="003016F9">
              <w:rPr>
                <w:rFonts w:ascii="Book Antiqua" w:eastAsia="Book Antiqua" w:hAnsi="Book Antiqua" w:cs="Book Antiqua"/>
                <w:color w:val="000000" w:themeColor="text1"/>
                <w:sz w:val="22"/>
                <w:szCs w:val="22"/>
              </w:rPr>
              <w:t>37AAFCV0928G1ZA</w:t>
            </w:r>
          </w:p>
        </w:tc>
      </w:tr>
      <w:tr w:rsidR="13DB2BBB" w14:paraId="3B508D22" w14:textId="77777777" w:rsidTr="0B7EF03E">
        <w:trPr>
          <w:trHeight w:val="300"/>
        </w:trPr>
        <w:tc>
          <w:tcPr>
            <w:tcW w:w="1506" w:type="dxa"/>
            <w:tcBorders>
              <w:top w:val="single" w:sz="8" w:space="0" w:color="auto"/>
              <w:left w:val="single" w:sz="8" w:space="0" w:color="auto"/>
              <w:bottom w:val="single" w:sz="8" w:space="0" w:color="auto"/>
              <w:right w:val="single" w:sz="8" w:space="0" w:color="auto"/>
            </w:tcBorders>
            <w:tcMar>
              <w:left w:w="108" w:type="dxa"/>
              <w:right w:w="108" w:type="dxa"/>
            </w:tcMar>
          </w:tcPr>
          <w:p w14:paraId="776EF941" w14:textId="04AD6B9D" w:rsidR="13DB2BBB" w:rsidRDefault="13DB2BBB" w:rsidP="005250FA">
            <w:pPr>
              <w:pStyle w:val="ListParagraph"/>
              <w:numPr>
                <w:ilvl w:val="0"/>
                <w:numId w:val="19"/>
              </w:numPr>
              <w:ind w:right="-66"/>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 </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tcPr>
          <w:p w14:paraId="0E4C8E4D" w14:textId="686D3271" w:rsidR="13DB2BBB" w:rsidRDefault="13DB2BBB"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Returning of Dismantled materials</w:t>
            </w:r>
          </w:p>
        </w:tc>
        <w:tc>
          <w:tcPr>
            <w:tcW w:w="6615" w:type="dxa"/>
            <w:tcBorders>
              <w:top w:val="single" w:sz="8" w:space="0" w:color="auto"/>
              <w:left w:val="single" w:sz="8" w:space="0" w:color="auto"/>
              <w:bottom w:val="single" w:sz="8" w:space="0" w:color="auto"/>
              <w:right w:val="single" w:sz="8" w:space="0" w:color="auto"/>
            </w:tcBorders>
            <w:tcMar>
              <w:left w:w="108" w:type="dxa"/>
              <w:right w:w="108" w:type="dxa"/>
            </w:tcMar>
          </w:tcPr>
          <w:p w14:paraId="2C24B6E7" w14:textId="0060B4B7" w:rsidR="13DB2BBB" w:rsidRPr="003016F9" w:rsidRDefault="13DB2BBB" w:rsidP="13DB2BBB">
            <w:pPr>
              <w:pStyle w:val="Title"/>
              <w:tabs>
                <w:tab w:val="left" w:pos="720"/>
              </w:tabs>
              <w:spacing w:after="160" w:line="254" w:lineRule="auto"/>
              <w:jc w:val="both"/>
              <w:rPr>
                <w:rFonts w:ascii="Book Antiqua" w:eastAsia="Book Antiqua" w:hAnsi="Book Antiqua" w:cs="Book Antiqua"/>
                <w:b w:val="0"/>
                <w:bCs w:val="0"/>
                <w:sz w:val="22"/>
                <w:szCs w:val="22"/>
              </w:rPr>
            </w:pPr>
            <w:r w:rsidRPr="003016F9">
              <w:rPr>
                <w:rFonts w:ascii="Book Antiqua" w:eastAsia="Book Antiqua" w:hAnsi="Book Antiqua" w:cs="Book Antiqua"/>
                <w:b w:val="0"/>
                <w:bCs w:val="0"/>
                <w:sz w:val="22"/>
                <w:szCs w:val="22"/>
              </w:rPr>
              <w:t xml:space="preserve">All the Dismantled materials shall be handed over to </w:t>
            </w:r>
            <w:proofErr w:type="spellStart"/>
            <w:r w:rsidRPr="003016F9">
              <w:rPr>
                <w:rFonts w:ascii="Book Antiqua" w:eastAsia="Book Antiqua" w:hAnsi="Book Antiqua" w:cs="Book Antiqua"/>
                <w:b w:val="0"/>
                <w:bCs w:val="0"/>
                <w:sz w:val="22"/>
                <w:szCs w:val="22"/>
              </w:rPr>
              <w:t>near by</w:t>
            </w:r>
            <w:proofErr w:type="spellEnd"/>
            <w:r w:rsidRPr="003016F9">
              <w:rPr>
                <w:rFonts w:ascii="Book Antiqua" w:eastAsia="Book Antiqua" w:hAnsi="Book Antiqua" w:cs="Book Antiqua"/>
                <w:b w:val="0"/>
                <w:bCs w:val="0"/>
                <w:sz w:val="22"/>
                <w:szCs w:val="22"/>
              </w:rPr>
              <w:t xml:space="preserve"> POWERGRID Substation in good shape after duly verification with BOM (for towers), No</w:t>
            </w:r>
            <w:r w:rsidR="5A95BCF4" w:rsidRPr="003016F9">
              <w:rPr>
                <w:rFonts w:ascii="Book Antiqua" w:eastAsia="Book Antiqua" w:hAnsi="Book Antiqua" w:cs="Book Antiqua"/>
                <w:b w:val="0"/>
                <w:bCs w:val="0"/>
                <w:sz w:val="22"/>
                <w:szCs w:val="22"/>
              </w:rPr>
              <w:t>.</w:t>
            </w:r>
            <w:r w:rsidRPr="003016F9">
              <w:rPr>
                <w:rFonts w:ascii="Book Antiqua" w:eastAsia="Book Antiqua" w:hAnsi="Book Antiqua" w:cs="Book Antiqua"/>
                <w:b w:val="0"/>
                <w:bCs w:val="0"/>
                <w:sz w:val="22"/>
                <w:szCs w:val="22"/>
              </w:rPr>
              <w:t xml:space="preserve"> of items (for </w:t>
            </w:r>
            <w:proofErr w:type="spellStart"/>
            <w:r w:rsidRPr="003016F9">
              <w:rPr>
                <w:rFonts w:ascii="Book Antiqua" w:eastAsia="Book Antiqua" w:hAnsi="Book Antiqua" w:cs="Book Antiqua"/>
                <w:b w:val="0"/>
                <w:bCs w:val="0"/>
                <w:sz w:val="22"/>
                <w:szCs w:val="22"/>
              </w:rPr>
              <w:t>Hardwares</w:t>
            </w:r>
            <w:proofErr w:type="spellEnd"/>
            <w:r w:rsidRPr="003016F9">
              <w:rPr>
                <w:rFonts w:ascii="Book Antiqua" w:eastAsia="Book Antiqua" w:hAnsi="Book Antiqua" w:cs="Book Antiqua"/>
                <w:b w:val="0"/>
                <w:bCs w:val="0"/>
                <w:sz w:val="22"/>
                <w:szCs w:val="22"/>
              </w:rPr>
              <w:t>), Running length (for conductor, OPGW &amp; Earth Wire) etc</w:t>
            </w:r>
            <w:r w:rsidR="7187BD1F" w:rsidRPr="003016F9">
              <w:rPr>
                <w:rFonts w:ascii="Book Antiqua" w:eastAsia="Book Antiqua" w:hAnsi="Book Antiqua" w:cs="Book Antiqua"/>
                <w:b w:val="0"/>
                <w:bCs w:val="0"/>
                <w:sz w:val="22"/>
                <w:szCs w:val="22"/>
              </w:rPr>
              <w:t>.</w:t>
            </w:r>
            <w:r w:rsidRPr="003016F9">
              <w:rPr>
                <w:rFonts w:ascii="Book Antiqua" w:eastAsia="Book Antiqua" w:hAnsi="Book Antiqua" w:cs="Book Antiqua"/>
                <w:b w:val="0"/>
                <w:bCs w:val="0"/>
                <w:sz w:val="22"/>
                <w:szCs w:val="22"/>
              </w:rPr>
              <w:t xml:space="preserve"> with POWERGRID personnel up to the satisfaction of Station In-Charge, </w:t>
            </w:r>
            <w:r w:rsidR="67D26505" w:rsidRPr="003016F9">
              <w:rPr>
                <w:rFonts w:ascii="Book Antiqua" w:eastAsia="Book Antiqua" w:hAnsi="Book Antiqua" w:cs="Book Antiqua"/>
                <w:b w:val="0"/>
                <w:bCs w:val="0"/>
                <w:sz w:val="22"/>
                <w:szCs w:val="22"/>
              </w:rPr>
              <w:t>Srikakulam</w:t>
            </w:r>
            <w:r w:rsidRPr="003016F9">
              <w:rPr>
                <w:rFonts w:ascii="Book Antiqua" w:eastAsia="Book Antiqua" w:hAnsi="Book Antiqua" w:cs="Book Antiqua"/>
                <w:b w:val="0"/>
                <w:bCs w:val="0"/>
                <w:sz w:val="22"/>
                <w:szCs w:val="22"/>
              </w:rPr>
              <w:t xml:space="preserve"> </w:t>
            </w:r>
            <w:r w:rsidR="4C756032" w:rsidRPr="003016F9">
              <w:rPr>
                <w:rFonts w:ascii="Book Antiqua" w:eastAsia="Book Antiqua" w:hAnsi="Book Antiqua" w:cs="Book Antiqua"/>
                <w:b w:val="0"/>
                <w:bCs w:val="0"/>
                <w:sz w:val="22"/>
                <w:szCs w:val="22"/>
              </w:rPr>
              <w:t>Substation</w:t>
            </w:r>
            <w:r w:rsidRPr="003016F9">
              <w:rPr>
                <w:rFonts w:ascii="Book Antiqua" w:eastAsia="Book Antiqua" w:hAnsi="Book Antiqua" w:cs="Book Antiqua"/>
                <w:b w:val="0"/>
                <w:bCs w:val="0"/>
                <w:sz w:val="22"/>
                <w:szCs w:val="22"/>
              </w:rPr>
              <w:t>.</w:t>
            </w:r>
          </w:p>
        </w:tc>
      </w:tr>
      <w:tr w:rsidR="13DB2BBB" w14:paraId="55AEC099" w14:textId="77777777" w:rsidTr="0B7EF03E">
        <w:trPr>
          <w:trHeight w:val="300"/>
        </w:trPr>
        <w:tc>
          <w:tcPr>
            <w:tcW w:w="1506" w:type="dxa"/>
            <w:tcBorders>
              <w:top w:val="single" w:sz="8" w:space="0" w:color="auto"/>
              <w:left w:val="single" w:sz="8" w:space="0" w:color="auto"/>
              <w:bottom w:val="single" w:sz="8" w:space="0" w:color="auto"/>
              <w:right w:val="single" w:sz="8" w:space="0" w:color="auto"/>
            </w:tcBorders>
            <w:tcMar>
              <w:left w:w="108" w:type="dxa"/>
              <w:right w:w="108" w:type="dxa"/>
            </w:tcMar>
          </w:tcPr>
          <w:p w14:paraId="55DE984C" w14:textId="0CD754ED" w:rsidR="13DB2BBB" w:rsidRDefault="13DB2BBB" w:rsidP="005250FA">
            <w:pPr>
              <w:pStyle w:val="ListParagraph"/>
              <w:numPr>
                <w:ilvl w:val="0"/>
                <w:numId w:val="19"/>
              </w:numPr>
              <w:ind w:right="-66"/>
              <w:rPr>
                <w:rFonts w:ascii="Book Antiqua" w:eastAsia="Book Antiqua" w:hAnsi="Book Antiqua" w:cs="Book Antiqua"/>
                <w:sz w:val="22"/>
                <w:szCs w:val="22"/>
              </w:rPr>
            </w:pPr>
            <w:r w:rsidRPr="13DB2BBB">
              <w:rPr>
                <w:rFonts w:ascii="Book Antiqua" w:eastAsia="Book Antiqua" w:hAnsi="Book Antiqua" w:cs="Book Antiqua"/>
                <w:sz w:val="22"/>
                <w:szCs w:val="22"/>
              </w:rPr>
              <w:t xml:space="preserve"> </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tcPr>
          <w:p w14:paraId="5D802849" w14:textId="252E6EE0" w:rsidR="13DB2BBB" w:rsidRDefault="13DB2BBB"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Vendor Grievance redressal Mechanism</w:t>
            </w:r>
          </w:p>
        </w:tc>
        <w:tc>
          <w:tcPr>
            <w:tcW w:w="6615" w:type="dxa"/>
            <w:tcBorders>
              <w:top w:val="single" w:sz="8" w:space="0" w:color="auto"/>
              <w:left w:val="single" w:sz="8" w:space="0" w:color="auto"/>
              <w:bottom w:val="single" w:sz="8" w:space="0" w:color="auto"/>
              <w:right w:val="single" w:sz="8" w:space="0" w:color="auto"/>
            </w:tcBorders>
            <w:tcMar>
              <w:left w:w="108" w:type="dxa"/>
              <w:right w:w="108" w:type="dxa"/>
            </w:tcMar>
          </w:tcPr>
          <w:p w14:paraId="195B119D" w14:textId="5663662F" w:rsidR="13DB2BBB" w:rsidRDefault="13DB2BBB" w:rsidP="13DB2BBB">
            <w:pPr>
              <w:tabs>
                <w:tab w:val="right" w:pos="7254"/>
              </w:tabs>
              <w:jc w:val="both"/>
              <w:rPr>
                <w:rFonts w:ascii="Book Antiqua" w:eastAsia="Book Antiqua" w:hAnsi="Book Antiqua" w:cs="Book Antiqua"/>
                <w:sz w:val="22"/>
                <w:szCs w:val="22"/>
              </w:rPr>
            </w:pPr>
            <w:r w:rsidRPr="13DB2BBB">
              <w:rPr>
                <w:rFonts w:ascii="Book Antiqua" w:eastAsia="Book Antiqua" w:hAnsi="Book Antiqua" w:cs="Book Antiqua"/>
                <w:sz w:val="22"/>
                <w:szCs w:val="22"/>
              </w:rPr>
              <w:t>Vendors/Contractor/Supplier can submit their grievance under the contractor pertaining to post Award matters broadly under following categories-Payments/matter related to integrity Pact &amp;IEMS/others, through POWERGRIDs Vendor Grievance Portal (VGP)</w:t>
            </w:r>
            <w:r w:rsidR="761EB761" w:rsidRPr="13DB2BBB">
              <w:rPr>
                <w:rFonts w:ascii="Book Antiqua" w:eastAsia="Book Antiqua" w:hAnsi="Book Antiqua" w:cs="Book Antiqua"/>
                <w:sz w:val="22"/>
                <w:szCs w:val="22"/>
              </w:rPr>
              <w:t>.</w:t>
            </w:r>
          </w:p>
          <w:p w14:paraId="1435B319" w14:textId="4BFD27F4" w:rsidR="13DB2BBB" w:rsidRDefault="13DB2BBB" w:rsidP="13DB2BBB">
            <w:pPr>
              <w:tabs>
                <w:tab w:val="right" w:pos="7254"/>
              </w:tabs>
              <w:jc w:val="both"/>
              <w:rPr>
                <w:rFonts w:ascii="Book Antiqua" w:eastAsia="Book Antiqua" w:hAnsi="Book Antiqua" w:cs="Book Antiqua"/>
                <w:sz w:val="22"/>
                <w:szCs w:val="22"/>
              </w:rPr>
            </w:pPr>
            <w:r w:rsidRPr="13DB2BBB">
              <w:rPr>
                <w:rFonts w:ascii="Book Antiqua" w:eastAsia="Book Antiqua" w:hAnsi="Book Antiqua" w:cs="Book Antiqua"/>
                <w:sz w:val="22"/>
                <w:szCs w:val="22"/>
              </w:rPr>
              <w:t>Link to access vendor Grievance Portal (VGP) is given below:</w:t>
            </w:r>
          </w:p>
          <w:p w14:paraId="26A4955A" w14:textId="04EDEEA7" w:rsidR="13DB2BBB" w:rsidRDefault="13DB2BBB" w:rsidP="13DB2BBB">
            <w:pPr>
              <w:pStyle w:val="Title"/>
              <w:tabs>
                <w:tab w:val="left" w:pos="720"/>
              </w:tabs>
              <w:spacing w:after="160" w:line="254" w:lineRule="auto"/>
              <w:jc w:val="both"/>
              <w:rPr>
                <w:rFonts w:ascii="Book Antiqua" w:eastAsia="Book Antiqua" w:hAnsi="Book Antiqua" w:cs="Book Antiqua"/>
                <w:sz w:val="22"/>
                <w:szCs w:val="22"/>
              </w:rPr>
            </w:pPr>
            <w:hyperlink r:id="rId20">
              <w:r w:rsidRPr="13DB2BBB">
                <w:rPr>
                  <w:rStyle w:val="Hyperlink"/>
                  <w:rFonts w:ascii="Book Antiqua" w:eastAsia="Book Antiqua" w:hAnsi="Book Antiqua" w:cs="Book Antiqua"/>
                  <w:sz w:val="22"/>
                  <w:szCs w:val="22"/>
                </w:rPr>
                <w:t>https://apps.powergrid.in/vendorgrievance/t/login</w:t>
              </w:r>
            </w:hyperlink>
          </w:p>
        </w:tc>
      </w:tr>
      <w:tr w:rsidR="13DB2BBB" w14:paraId="1A75D9B4" w14:textId="77777777" w:rsidTr="0B7EF03E">
        <w:trPr>
          <w:trHeight w:val="300"/>
        </w:trPr>
        <w:tc>
          <w:tcPr>
            <w:tcW w:w="1506" w:type="dxa"/>
            <w:tcBorders>
              <w:right w:val="single" w:sz="4" w:space="0" w:color="auto"/>
            </w:tcBorders>
          </w:tcPr>
          <w:p w14:paraId="5FF5A298" w14:textId="77777777" w:rsidR="13DB2BBB" w:rsidRDefault="13DB2BBB" w:rsidP="001C2134">
            <w:pPr>
              <w:pStyle w:val="ListParagraph"/>
              <w:numPr>
                <w:ilvl w:val="0"/>
                <w:numId w:val="19"/>
              </w:numPr>
              <w:ind w:right="-66"/>
              <w:rPr>
                <w:rFonts w:ascii="Book Antiqua" w:eastAsia="Book Antiqua" w:hAnsi="Book Antiqua" w:cs="Book Antiqua"/>
                <w:sz w:val="22"/>
                <w:szCs w:val="22"/>
              </w:rPr>
            </w:pPr>
          </w:p>
        </w:tc>
        <w:tc>
          <w:tcPr>
            <w:tcW w:w="1507" w:type="dxa"/>
            <w:tcBorders>
              <w:right w:val="single" w:sz="4" w:space="0" w:color="auto"/>
            </w:tcBorders>
          </w:tcPr>
          <w:p w14:paraId="391449AA" w14:textId="22E5CE07" w:rsidR="13DB2BBB" w:rsidRDefault="13DB2BBB" w:rsidP="13DB2BBB">
            <w:pPr>
              <w:jc w:val="both"/>
              <w:rPr>
                <w:rFonts w:ascii="Book Antiqua" w:eastAsia="Book Antiqua" w:hAnsi="Book Antiqua" w:cs="Book Antiqua"/>
                <w:sz w:val="22"/>
                <w:szCs w:val="22"/>
              </w:rPr>
            </w:pPr>
            <w:r w:rsidRPr="13DB2BBB">
              <w:rPr>
                <w:rFonts w:ascii="Book Antiqua" w:eastAsia="Book Antiqua" w:hAnsi="Book Antiqua" w:cs="Book Antiqua"/>
                <w:sz w:val="22"/>
                <w:szCs w:val="22"/>
              </w:rPr>
              <w:t>Appendices to SCC</w:t>
            </w:r>
          </w:p>
        </w:tc>
        <w:tc>
          <w:tcPr>
            <w:tcW w:w="6615" w:type="dxa"/>
            <w:tcBorders>
              <w:left w:val="nil"/>
            </w:tcBorders>
          </w:tcPr>
          <w:p w14:paraId="52DE9264" w14:textId="3E022D9B" w:rsidR="13DB2BBB" w:rsidRDefault="13DB2BBB" w:rsidP="13DB2BBB">
            <w:pPr>
              <w:jc w:val="both"/>
              <w:rPr>
                <w:rFonts w:ascii="Book Antiqua" w:eastAsia="Book Antiqua" w:hAnsi="Book Antiqua" w:cs="Book Antiqua"/>
                <w:sz w:val="22"/>
                <w:szCs w:val="22"/>
              </w:rPr>
            </w:pPr>
            <w:r w:rsidRPr="13DB2BBB">
              <w:rPr>
                <w:rFonts w:ascii="Book Antiqua" w:eastAsia="Book Antiqua" w:hAnsi="Book Antiqua" w:cs="Book Antiqua"/>
                <w:b/>
                <w:bCs/>
                <w:sz w:val="22"/>
                <w:szCs w:val="22"/>
              </w:rPr>
              <w:t>Enclosed herewith</w:t>
            </w:r>
          </w:p>
        </w:tc>
      </w:tr>
    </w:tbl>
    <w:p w14:paraId="2A1F6C4F" w14:textId="4287E24B" w:rsidR="009D06AA" w:rsidRPr="00006FA3" w:rsidRDefault="00336B10" w:rsidP="00C953B7">
      <w:pPr>
        <w:ind w:left="1080" w:hanging="1080"/>
        <w:jc w:val="center"/>
        <w:rPr>
          <w:rFonts w:ascii="Book Antiqua" w:hAnsi="Book Antiqua" w:cs="Arial"/>
          <w:b/>
          <w:sz w:val="22"/>
          <w:szCs w:val="22"/>
        </w:rPr>
      </w:pPr>
      <w:r w:rsidRPr="00006FA3">
        <w:rPr>
          <w:rFonts w:ascii="Book Antiqua" w:hAnsi="Book Antiqua" w:cs="Arial"/>
          <w:b/>
          <w:bCs/>
          <w:sz w:val="22"/>
          <w:szCs w:val="22"/>
          <w:lang w:val="en-GB"/>
        </w:rPr>
        <w:t xml:space="preserve">----- </w:t>
      </w:r>
      <w:r w:rsidRPr="00006FA3">
        <w:rPr>
          <w:rFonts w:ascii="Book Antiqua" w:hAnsi="Book Antiqua" w:cs="Arial"/>
          <w:b/>
          <w:bCs/>
          <w:i/>
          <w:iCs/>
          <w:sz w:val="22"/>
          <w:szCs w:val="22"/>
          <w:lang w:val="en-GB"/>
        </w:rPr>
        <w:t xml:space="preserve">End of Section-V (SCC) </w:t>
      </w:r>
      <w:r w:rsidRPr="00006FA3">
        <w:rPr>
          <w:rFonts w:ascii="Book Antiqua" w:hAnsi="Book Antiqua" w:cs="Arial"/>
          <w:b/>
          <w:bCs/>
          <w:sz w:val="22"/>
          <w:szCs w:val="22"/>
          <w:lang w:val="en-GB"/>
        </w:rPr>
        <w:t>----</w:t>
      </w:r>
    </w:p>
    <w:sectPr w:rsidR="009D06AA" w:rsidRPr="00006FA3" w:rsidSect="00763FAB">
      <w:footerReference w:type="default" r:id="rId2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DC1B0" w14:textId="77777777" w:rsidR="005C0A63" w:rsidRDefault="005C0A63">
      <w:r>
        <w:separator/>
      </w:r>
    </w:p>
  </w:endnote>
  <w:endnote w:type="continuationSeparator" w:id="0">
    <w:p w14:paraId="560E2C92" w14:textId="77777777" w:rsidR="005C0A63" w:rsidRDefault="005C0A63">
      <w:r>
        <w:continuationSeparator/>
      </w:r>
    </w:p>
  </w:endnote>
  <w:endnote w:type="continuationNotice" w:id="1">
    <w:p w14:paraId="78D9B4DB" w14:textId="77777777" w:rsidR="005C0A63" w:rsidRDefault="005C0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7655DC" w:rsidRPr="00006FA3" w:rsidRDefault="007655DC"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7D2C5" w14:textId="77777777" w:rsidR="005C0A63" w:rsidRDefault="005C0A63">
      <w:r>
        <w:separator/>
      </w:r>
    </w:p>
  </w:footnote>
  <w:footnote w:type="continuationSeparator" w:id="0">
    <w:p w14:paraId="18151F56" w14:textId="77777777" w:rsidR="005C0A63" w:rsidRDefault="005C0A63">
      <w:r>
        <w:continuationSeparator/>
      </w:r>
    </w:p>
  </w:footnote>
  <w:footnote w:type="continuationNotice" w:id="1">
    <w:p w14:paraId="650D0D07" w14:textId="77777777" w:rsidR="005C0A63" w:rsidRDefault="005C0A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1E50"/>
    <w:multiLevelType w:val="hybridMultilevel"/>
    <w:tmpl w:val="C616EE08"/>
    <w:lvl w:ilvl="0" w:tplc="650C0440">
      <w:start w:val="1"/>
      <w:numFmt w:val="decimal"/>
      <w:lvlText w:val="%1."/>
      <w:lvlJc w:val="left"/>
      <w:pPr>
        <w:ind w:left="1080" w:hanging="360"/>
      </w:pPr>
    </w:lvl>
    <w:lvl w:ilvl="1" w:tplc="42D6934C">
      <w:start w:val="1"/>
      <w:numFmt w:val="lowerLetter"/>
      <w:lvlText w:val="%2."/>
      <w:lvlJc w:val="left"/>
      <w:pPr>
        <w:ind w:left="1800" w:hanging="360"/>
      </w:pPr>
    </w:lvl>
    <w:lvl w:ilvl="2" w:tplc="7134434E">
      <w:start w:val="1"/>
      <w:numFmt w:val="lowerRoman"/>
      <w:lvlText w:val="%3."/>
      <w:lvlJc w:val="right"/>
      <w:pPr>
        <w:ind w:left="2520" w:hanging="180"/>
      </w:pPr>
    </w:lvl>
    <w:lvl w:ilvl="3" w:tplc="7B58472E">
      <w:start w:val="1"/>
      <w:numFmt w:val="decimal"/>
      <w:lvlText w:val="%4."/>
      <w:lvlJc w:val="left"/>
      <w:pPr>
        <w:ind w:left="3240" w:hanging="360"/>
      </w:pPr>
    </w:lvl>
    <w:lvl w:ilvl="4" w:tplc="083C5006">
      <w:start w:val="1"/>
      <w:numFmt w:val="lowerLetter"/>
      <w:lvlText w:val="%5."/>
      <w:lvlJc w:val="left"/>
      <w:pPr>
        <w:ind w:left="3960" w:hanging="360"/>
      </w:pPr>
    </w:lvl>
    <w:lvl w:ilvl="5" w:tplc="88B622F6">
      <w:start w:val="1"/>
      <w:numFmt w:val="lowerRoman"/>
      <w:lvlText w:val="%6."/>
      <w:lvlJc w:val="right"/>
      <w:pPr>
        <w:ind w:left="4680" w:hanging="180"/>
      </w:pPr>
    </w:lvl>
    <w:lvl w:ilvl="6" w:tplc="7CE00718">
      <w:start w:val="1"/>
      <w:numFmt w:val="decimal"/>
      <w:lvlText w:val="%7."/>
      <w:lvlJc w:val="left"/>
      <w:pPr>
        <w:ind w:left="5400" w:hanging="360"/>
      </w:pPr>
    </w:lvl>
    <w:lvl w:ilvl="7" w:tplc="9656F558">
      <w:start w:val="1"/>
      <w:numFmt w:val="lowerLetter"/>
      <w:lvlText w:val="%8."/>
      <w:lvlJc w:val="left"/>
      <w:pPr>
        <w:ind w:left="6120" w:hanging="360"/>
      </w:pPr>
    </w:lvl>
    <w:lvl w:ilvl="8" w:tplc="E898D6F4">
      <w:start w:val="1"/>
      <w:numFmt w:val="lowerRoman"/>
      <w:lvlText w:val="%9."/>
      <w:lvlJc w:val="right"/>
      <w:pPr>
        <w:ind w:left="6840" w:hanging="180"/>
      </w:pPr>
    </w:lvl>
  </w:abstractNum>
  <w:abstractNum w:abstractNumId="1" w15:restartNumberingAfterBreak="0">
    <w:nsid w:val="06434B4F"/>
    <w:multiLevelType w:val="hybridMultilevel"/>
    <w:tmpl w:val="B7721644"/>
    <w:lvl w:ilvl="0" w:tplc="9C0C0772">
      <w:start w:val="1"/>
      <w:numFmt w:val="decimal"/>
      <w:lvlText w:val="%1."/>
      <w:lvlJc w:val="left"/>
      <w:pPr>
        <w:ind w:left="1080" w:hanging="360"/>
      </w:pPr>
    </w:lvl>
    <w:lvl w:ilvl="1" w:tplc="FAD09076">
      <w:start w:val="1"/>
      <w:numFmt w:val="lowerLetter"/>
      <w:lvlText w:val="%2."/>
      <w:lvlJc w:val="left"/>
      <w:pPr>
        <w:ind w:left="1800" w:hanging="360"/>
      </w:pPr>
    </w:lvl>
    <w:lvl w:ilvl="2" w:tplc="68D428B2">
      <w:start w:val="1"/>
      <w:numFmt w:val="lowerRoman"/>
      <w:lvlText w:val="%3."/>
      <w:lvlJc w:val="right"/>
      <w:pPr>
        <w:ind w:left="2520" w:hanging="180"/>
      </w:pPr>
    </w:lvl>
    <w:lvl w:ilvl="3" w:tplc="B168662E">
      <w:start w:val="1"/>
      <w:numFmt w:val="decimal"/>
      <w:lvlText w:val="%4."/>
      <w:lvlJc w:val="left"/>
      <w:pPr>
        <w:ind w:left="3240" w:hanging="360"/>
      </w:pPr>
    </w:lvl>
    <w:lvl w:ilvl="4" w:tplc="6FB873CA">
      <w:start w:val="1"/>
      <w:numFmt w:val="lowerLetter"/>
      <w:lvlText w:val="%5."/>
      <w:lvlJc w:val="left"/>
      <w:pPr>
        <w:ind w:left="3960" w:hanging="360"/>
      </w:pPr>
    </w:lvl>
    <w:lvl w:ilvl="5" w:tplc="7C44C6EE">
      <w:start w:val="1"/>
      <w:numFmt w:val="lowerRoman"/>
      <w:lvlText w:val="%6."/>
      <w:lvlJc w:val="right"/>
      <w:pPr>
        <w:ind w:left="4680" w:hanging="180"/>
      </w:pPr>
    </w:lvl>
    <w:lvl w:ilvl="6" w:tplc="2F2624E8">
      <w:start w:val="1"/>
      <w:numFmt w:val="decimal"/>
      <w:lvlText w:val="%7."/>
      <w:lvlJc w:val="left"/>
      <w:pPr>
        <w:ind w:left="5400" w:hanging="360"/>
      </w:pPr>
    </w:lvl>
    <w:lvl w:ilvl="7" w:tplc="56567770">
      <w:start w:val="1"/>
      <w:numFmt w:val="lowerLetter"/>
      <w:lvlText w:val="%8."/>
      <w:lvlJc w:val="left"/>
      <w:pPr>
        <w:ind w:left="6120" w:hanging="360"/>
      </w:pPr>
    </w:lvl>
    <w:lvl w:ilvl="8" w:tplc="8482D896">
      <w:start w:val="1"/>
      <w:numFmt w:val="lowerRoman"/>
      <w:lvlText w:val="%9."/>
      <w:lvlJc w:val="right"/>
      <w:pPr>
        <w:ind w:left="6840" w:hanging="180"/>
      </w:pPr>
    </w:lvl>
  </w:abstractNum>
  <w:abstractNum w:abstractNumId="2"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898525"/>
    <w:multiLevelType w:val="hybridMultilevel"/>
    <w:tmpl w:val="3516FB44"/>
    <w:lvl w:ilvl="0" w:tplc="2CE4AE12">
      <w:start w:val="1"/>
      <w:numFmt w:val="decimal"/>
      <w:lvlText w:val="%1."/>
      <w:lvlJc w:val="left"/>
      <w:pPr>
        <w:ind w:left="1080" w:hanging="360"/>
      </w:pPr>
    </w:lvl>
    <w:lvl w:ilvl="1" w:tplc="760643E8">
      <w:start w:val="1"/>
      <w:numFmt w:val="lowerLetter"/>
      <w:lvlText w:val="%2."/>
      <w:lvlJc w:val="left"/>
      <w:pPr>
        <w:ind w:left="1800" w:hanging="360"/>
      </w:pPr>
    </w:lvl>
    <w:lvl w:ilvl="2" w:tplc="90988006">
      <w:start w:val="1"/>
      <w:numFmt w:val="lowerRoman"/>
      <w:lvlText w:val="%3."/>
      <w:lvlJc w:val="right"/>
      <w:pPr>
        <w:ind w:left="2520" w:hanging="180"/>
      </w:pPr>
    </w:lvl>
    <w:lvl w:ilvl="3" w:tplc="017A0B82">
      <w:start w:val="1"/>
      <w:numFmt w:val="decimal"/>
      <w:lvlText w:val="%4."/>
      <w:lvlJc w:val="left"/>
      <w:pPr>
        <w:ind w:left="3240" w:hanging="360"/>
      </w:pPr>
    </w:lvl>
    <w:lvl w:ilvl="4" w:tplc="CA50F722">
      <w:start w:val="1"/>
      <w:numFmt w:val="lowerLetter"/>
      <w:lvlText w:val="%5."/>
      <w:lvlJc w:val="left"/>
      <w:pPr>
        <w:ind w:left="3960" w:hanging="360"/>
      </w:pPr>
    </w:lvl>
    <w:lvl w:ilvl="5" w:tplc="6316D8D6">
      <w:start w:val="1"/>
      <w:numFmt w:val="lowerRoman"/>
      <w:lvlText w:val="%6."/>
      <w:lvlJc w:val="right"/>
      <w:pPr>
        <w:ind w:left="4680" w:hanging="180"/>
      </w:pPr>
    </w:lvl>
    <w:lvl w:ilvl="6" w:tplc="32229C72">
      <w:start w:val="1"/>
      <w:numFmt w:val="decimal"/>
      <w:lvlText w:val="%7."/>
      <w:lvlJc w:val="left"/>
      <w:pPr>
        <w:ind w:left="5400" w:hanging="360"/>
      </w:pPr>
    </w:lvl>
    <w:lvl w:ilvl="7" w:tplc="5E902114">
      <w:start w:val="1"/>
      <w:numFmt w:val="lowerLetter"/>
      <w:lvlText w:val="%8."/>
      <w:lvlJc w:val="left"/>
      <w:pPr>
        <w:ind w:left="6120" w:hanging="360"/>
      </w:pPr>
    </w:lvl>
    <w:lvl w:ilvl="8" w:tplc="46B03846">
      <w:start w:val="1"/>
      <w:numFmt w:val="lowerRoman"/>
      <w:lvlText w:val="%9."/>
      <w:lvlJc w:val="right"/>
      <w:pPr>
        <w:ind w:left="6840" w:hanging="180"/>
      </w:pPr>
    </w:lvl>
  </w:abstractNum>
  <w:abstractNum w:abstractNumId="4" w15:restartNumberingAfterBreak="0">
    <w:nsid w:val="169B25F7"/>
    <w:multiLevelType w:val="hybridMultilevel"/>
    <w:tmpl w:val="F2A68206"/>
    <w:lvl w:ilvl="0" w:tplc="9B105A52">
      <w:start w:val="1"/>
      <w:numFmt w:val="decimal"/>
      <w:lvlText w:val="%1."/>
      <w:lvlJc w:val="left"/>
      <w:pPr>
        <w:ind w:left="1080" w:hanging="360"/>
      </w:pPr>
    </w:lvl>
    <w:lvl w:ilvl="1" w:tplc="7A4C5852">
      <w:start w:val="1"/>
      <w:numFmt w:val="lowerLetter"/>
      <w:lvlText w:val="%2."/>
      <w:lvlJc w:val="left"/>
      <w:pPr>
        <w:ind w:left="1800" w:hanging="360"/>
      </w:pPr>
    </w:lvl>
    <w:lvl w:ilvl="2" w:tplc="BC8CD5AC">
      <w:start w:val="1"/>
      <w:numFmt w:val="lowerRoman"/>
      <w:lvlText w:val="%3."/>
      <w:lvlJc w:val="right"/>
      <w:pPr>
        <w:ind w:left="2520" w:hanging="180"/>
      </w:pPr>
    </w:lvl>
    <w:lvl w:ilvl="3" w:tplc="D60E4E78">
      <w:start w:val="1"/>
      <w:numFmt w:val="decimal"/>
      <w:lvlText w:val="%4."/>
      <w:lvlJc w:val="left"/>
      <w:pPr>
        <w:ind w:left="3240" w:hanging="360"/>
      </w:pPr>
    </w:lvl>
    <w:lvl w:ilvl="4" w:tplc="D7FEDF2C">
      <w:start w:val="1"/>
      <w:numFmt w:val="lowerLetter"/>
      <w:lvlText w:val="%5."/>
      <w:lvlJc w:val="left"/>
      <w:pPr>
        <w:ind w:left="3960" w:hanging="360"/>
      </w:pPr>
    </w:lvl>
    <w:lvl w:ilvl="5" w:tplc="5792FDC6">
      <w:start w:val="1"/>
      <w:numFmt w:val="lowerRoman"/>
      <w:lvlText w:val="%6."/>
      <w:lvlJc w:val="right"/>
      <w:pPr>
        <w:ind w:left="4680" w:hanging="180"/>
      </w:pPr>
    </w:lvl>
    <w:lvl w:ilvl="6" w:tplc="219811B6">
      <w:start w:val="1"/>
      <w:numFmt w:val="decimal"/>
      <w:lvlText w:val="%7."/>
      <w:lvlJc w:val="left"/>
      <w:pPr>
        <w:ind w:left="5400" w:hanging="360"/>
      </w:pPr>
    </w:lvl>
    <w:lvl w:ilvl="7" w:tplc="DDB28FAC">
      <w:start w:val="1"/>
      <w:numFmt w:val="lowerLetter"/>
      <w:lvlText w:val="%8."/>
      <w:lvlJc w:val="left"/>
      <w:pPr>
        <w:ind w:left="6120" w:hanging="360"/>
      </w:pPr>
    </w:lvl>
    <w:lvl w:ilvl="8" w:tplc="3AC065A0">
      <w:start w:val="1"/>
      <w:numFmt w:val="lowerRoman"/>
      <w:lvlText w:val="%9."/>
      <w:lvlJc w:val="right"/>
      <w:pPr>
        <w:ind w:left="6840" w:hanging="180"/>
      </w:pPr>
    </w:lvl>
  </w:abstractNum>
  <w:abstractNum w:abstractNumId="5"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FD0B8E"/>
    <w:multiLevelType w:val="hybridMultilevel"/>
    <w:tmpl w:val="940C3B76"/>
    <w:lvl w:ilvl="0" w:tplc="8BBE6F82">
      <w:start w:val="1"/>
      <w:numFmt w:val="decimal"/>
      <w:lvlText w:val="%1."/>
      <w:lvlJc w:val="left"/>
      <w:pPr>
        <w:ind w:left="1080" w:hanging="360"/>
      </w:pPr>
    </w:lvl>
    <w:lvl w:ilvl="1" w:tplc="48543FAA">
      <w:start w:val="1"/>
      <w:numFmt w:val="lowerLetter"/>
      <w:lvlText w:val="%2."/>
      <w:lvlJc w:val="left"/>
      <w:pPr>
        <w:ind w:left="1800" w:hanging="360"/>
      </w:pPr>
    </w:lvl>
    <w:lvl w:ilvl="2" w:tplc="F1B40E72">
      <w:start w:val="1"/>
      <w:numFmt w:val="lowerRoman"/>
      <w:lvlText w:val="%3."/>
      <w:lvlJc w:val="right"/>
      <w:pPr>
        <w:ind w:left="2520" w:hanging="180"/>
      </w:pPr>
    </w:lvl>
    <w:lvl w:ilvl="3" w:tplc="79620B72">
      <w:start w:val="1"/>
      <w:numFmt w:val="decimal"/>
      <w:lvlText w:val="%4."/>
      <w:lvlJc w:val="left"/>
      <w:pPr>
        <w:ind w:left="3240" w:hanging="360"/>
      </w:pPr>
    </w:lvl>
    <w:lvl w:ilvl="4" w:tplc="656A0E7E">
      <w:start w:val="1"/>
      <w:numFmt w:val="lowerLetter"/>
      <w:lvlText w:val="%5."/>
      <w:lvlJc w:val="left"/>
      <w:pPr>
        <w:ind w:left="3960" w:hanging="360"/>
      </w:pPr>
    </w:lvl>
    <w:lvl w:ilvl="5" w:tplc="77A0B642">
      <w:start w:val="1"/>
      <w:numFmt w:val="lowerRoman"/>
      <w:lvlText w:val="%6."/>
      <w:lvlJc w:val="right"/>
      <w:pPr>
        <w:ind w:left="4680" w:hanging="180"/>
      </w:pPr>
    </w:lvl>
    <w:lvl w:ilvl="6" w:tplc="73DADCC6">
      <w:start w:val="1"/>
      <w:numFmt w:val="decimal"/>
      <w:lvlText w:val="%7."/>
      <w:lvlJc w:val="left"/>
      <w:pPr>
        <w:ind w:left="5400" w:hanging="360"/>
      </w:pPr>
    </w:lvl>
    <w:lvl w:ilvl="7" w:tplc="5B5AEBD8">
      <w:start w:val="1"/>
      <w:numFmt w:val="lowerLetter"/>
      <w:lvlText w:val="%8."/>
      <w:lvlJc w:val="left"/>
      <w:pPr>
        <w:ind w:left="6120" w:hanging="360"/>
      </w:pPr>
    </w:lvl>
    <w:lvl w:ilvl="8" w:tplc="8466D6BA">
      <w:start w:val="1"/>
      <w:numFmt w:val="lowerRoman"/>
      <w:lvlText w:val="%9."/>
      <w:lvlJc w:val="right"/>
      <w:pPr>
        <w:ind w:left="684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DB278"/>
    <w:multiLevelType w:val="hybridMultilevel"/>
    <w:tmpl w:val="33441B78"/>
    <w:lvl w:ilvl="0" w:tplc="24924700">
      <w:start w:val="1"/>
      <w:numFmt w:val="decimal"/>
      <w:lvlText w:val="%1."/>
      <w:lvlJc w:val="left"/>
      <w:pPr>
        <w:ind w:left="1080" w:hanging="360"/>
      </w:pPr>
    </w:lvl>
    <w:lvl w:ilvl="1" w:tplc="41969B4C">
      <w:start w:val="1"/>
      <w:numFmt w:val="lowerLetter"/>
      <w:lvlText w:val="%2."/>
      <w:lvlJc w:val="left"/>
      <w:pPr>
        <w:ind w:left="1800" w:hanging="360"/>
      </w:pPr>
    </w:lvl>
    <w:lvl w:ilvl="2" w:tplc="2BCCA8BE">
      <w:start w:val="1"/>
      <w:numFmt w:val="lowerRoman"/>
      <w:lvlText w:val="%3."/>
      <w:lvlJc w:val="right"/>
      <w:pPr>
        <w:ind w:left="2520" w:hanging="180"/>
      </w:pPr>
    </w:lvl>
    <w:lvl w:ilvl="3" w:tplc="0EBA3E5A">
      <w:start w:val="1"/>
      <w:numFmt w:val="decimal"/>
      <w:lvlText w:val="%4."/>
      <w:lvlJc w:val="left"/>
      <w:pPr>
        <w:ind w:left="3240" w:hanging="360"/>
      </w:pPr>
    </w:lvl>
    <w:lvl w:ilvl="4" w:tplc="5DC83ECC">
      <w:start w:val="1"/>
      <w:numFmt w:val="lowerLetter"/>
      <w:lvlText w:val="%5."/>
      <w:lvlJc w:val="left"/>
      <w:pPr>
        <w:ind w:left="3960" w:hanging="360"/>
      </w:pPr>
    </w:lvl>
    <w:lvl w:ilvl="5" w:tplc="89E44FBA">
      <w:start w:val="1"/>
      <w:numFmt w:val="lowerRoman"/>
      <w:lvlText w:val="%6."/>
      <w:lvlJc w:val="right"/>
      <w:pPr>
        <w:ind w:left="4680" w:hanging="180"/>
      </w:pPr>
    </w:lvl>
    <w:lvl w:ilvl="6" w:tplc="22604138">
      <w:start w:val="1"/>
      <w:numFmt w:val="decimal"/>
      <w:lvlText w:val="%7."/>
      <w:lvlJc w:val="left"/>
      <w:pPr>
        <w:ind w:left="5400" w:hanging="360"/>
      </w:pPr>
    </w:lvl>
    <w:lvl w:ilvl="7" w:tplc="8BCA5096">
      <w:start w:val="1"/>
      <w:numFmt w:val="lowerLetter"/>
      <w:lvlText w:val="%8."/>
      <w:lvlJc w:val="left"/>
      <w:pPr>
        <w:ind w:left="6120" w:hanging="360"/>
      </w:pPr>
    </w:lvl>
    <w:lvl w:ilvl="8" w:tplc="F6B6365A">
      <w:start w:val="1"/>
      <w:numFmt w:val="lowerRoman"/>
      <w:lvlText w:val="%9."/>
      <w:lvlJc w:val="right"/>
      <w:pPr>
        <w:ind w:left="6840" w:hanging="180"/>
      </w:pPr>
    </w:lvl>
  </w:abstractNum>
  <w:abstractNum w:abstractNumId="10"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2A01E13F"/>
    <w:multiLevelType w:val="hybridMultilevel"/>
    <w:tmpl w:val="4942F306"/>
    <w:lvl w:ilvl="0" w:tplc="B7D28A8A">
      <w:start w:val="1"/>
      <w:numFmt w:val="decimal"/>
      <w:lvlText w:val="%1."/>
      <w:lvlJc w:val="left"/>
      <w:pPr>
        <w:ind w:left="1080" w:hanging="360"/>
      </w:pPr>
    </w:lvl>
    <w:lvl w:ilvl="1" w:tplc="4DC2A1A0">
      <w:start w:val="1"/>
      <w:numFmt w:val="lowerLetter"/>
      <w:lvlText w:val="%2."/>
      <w:lvlJc w:val="left"/>
      <w:pPr>
        <w:ind w:left="1800" w:hanging="360"/>
      </w:pPr>
    </w:lvl>
    <w:lvl w:ilvl="2" w:tplc="27368A8A">
      <w:start w:val="1"/>
      <w:numFmt w:val="lowerRoman"/>
      <w:lvlText w:val="%3."/>
      <w:lvlJc w:val="right"/>
      <w:pPr>
        <w:ind w:left="2520" w:hanging="180"/>
      </w:pPr>
    </w:lvl>
    <w:lvl w:ilvl="3" w:tplc="4AFABABA">
      <w:start w:val="1"/>
      <w:numFmt w:val="decimal"/>
      <w:lvlText w:val="%4."/>
      <w:lvlJc w:val="left"/>
      <w:pPr>
        <w:ind w:left="3240" w:hanging="360"/>
      </w:pPr>
    </w:lvl>
    <w:lvl w:ilvl="4" w:tplc="2B98AEB0">
      <w:start w:val="1"/>
      <w:numFmt w:val="lowerLetter"/>
      <w:lvlText w:val="%5."/>
      <w:lvlJc w:val="left"/>
      <w:pPr>
        <w:ind w:left="3960" w:hanging="360"/>
      </w:pPr>
    </w:lvl>
    <w:lvl w:ilvl="5" w:tplc="1272E5EE">
      <w:start w:val="1"/>
      <w:numFmt w:val="lowerRoman"/>
      <w:lvlText w:val="%6."/>
      <w:lvlJc w:val="right"/>
      <w:pPr>
        <w:ind w:left="4680" w:hanging="180"/>
      </w:pPr>
    </w:lvl>
    <w:lvl w:ilvl="6" w:tplc="6D862ECE">
      <w:start w:val="1"/>
      <w:numFmt w:val="decimal"/>
      <w:lvlText w:val="%7."/>
      <w:lvlJc w:val="left"/>
      <w:pPr>
        <w:ind w:left="5400" w:hanging="360"/>
      </w:pPr>
    </w:lvl>
    <w:lvl w:ilvl="7" w:tplc="F9ACD77E">
      <w:start w:val="1"/>
      <w:numFmt w:val="lowerLetter"/>
      <w:lvlText w:val="%8."/>
      <w:lvlJc w:val="left"/>
      <w:pPr>
        <w:ind w:left="6120" w:hanging="360"/>
      </w:pPr>
    </w:lvl>
    <w:lvl w:ilvl="8" w:tplc="A91E7F48">
      <w:start w:val="1"/>
      <w:numFmt w:val="lowerRoman"/>
      <w:lvlText w:val="%9."/>
      <w:lvlJc w:val="right"/>
      <w:pPr>
        <w:ind w:left="6840" w:hanging="180"/>
      </w:pPr>
    </w:lvl>
  </w:abstractNum>
  <w:abstractNum w:abstractNumId="12" w15:restartNumberingAfterBreak="0">
    <w:nsid w:val="2C60D387"/>
    <w:multiLevelType w:val="hybridMultilevel"/>
    <w:tmpl w:val="AECC42E0"/>
    <w:lvl w:ilvl="0" w:tplc="ECA2A1FC">
      <w:start w:val="5"/>
      <w:numFmt w:val="decimal"/>
      <w:lvlText w:val="%1."/>
      <w:lvlJc w:val="left"/>
      <w:pPr>
        <w:ind w:left="720" w:hanging="360"/>
      </w:pPr>
    </w:lvl>
    <w:lvl w:ilvl="1" w:tplc="C1985F10">
      <w:start w:val="1"/>
      <w:numFmt w:val="lowerLetter"/>
      <w:lvlText w:val="%2."/>
      <w:lvlJc w:val="left"/>
      <w:pPr>
        <w:ind w:left="1440" w:hanging="360"/>
      </w:pPr>
    </w:lvl>
    <w:lvl w:ilvl="2" w:tplc="85F8E20A">
      <w:start w:val="1"/>
      <w:numFmt w:val="lowerRoman"/>
      <w:lvlText w:val="%3."/>
      <w:lvlJc w:val="right"/>
      <w:pPr>
        <w:ind w:left="2160" w:hanging="180"/>
      </w:pPr>
    </w:lvl>
    <w:lvl w:ilvl="3" w:tplc="3BE4ED3C">
      <w:start w:val="1"/>
      <w:numFmt w:val="decimal"/>
      <w:lvlText w:val="%4."/>
      <w:lvlJc w:val="left"/>
      <w:pPr>
        <w:ind w:left="2880" w:hanging="360"/>
      </w:pPr>
    </w:lvl>
    <w:lvl w:ilvl="4" w:tplc="C1DCBFE0">
      <w:start w:val="1"/>
      <w:numFmt w:val="lowerLetter"/>
      <w:lvlText w:val="%5."/>
      <w:lvlJc w:val="left"/>
      <w:pPr>
        <w:ind w:left="3600" w:hanging="360"/>
      </w:pPr>
    </w:lvl>
    <w:lvl w:ilvl="5" w:tplc="9C445354">
      <w:start w:val="1"/>
      <w:numFmt w:val="lowerRoman"/>
      <w:lvlText w:val="%6."/>
      <w:lvlJc w:val="right"/>
      <w:pPr>
        <w:ind w:left="4320" w:hanging="180"/>
      </w:pPr>
    </w:lvl>
    <w:lvl w:ilvl="6" w:tplc="4CF4A48C">
      <w:start w:val="1"/>
      <w:numFmt w:val="decimal"/>
      <w:lvlText w:val="%7."/>
      <w:lvlJc w:val="left"/>
      <w:pPr>
        <w:ind w:left="5040" w:hanging="360"/>
      </w:pPr>
    </w:lvl>
    <w:lvl w:ilvl="7" w:tplc="24F05F9C">
      <w:start w:val="1"/>
      <w:numFmt w:val="lowerLetter"/>
      <w:lvlText w:val="%8."/>
      <w:lvlJc w:val="left"/>
      <w:pPr>
        <w:ind w:left="5760" w:hanging="360"/>
      </w:pPr>
    </w:lvl>
    <w:lvl w:ilvl="8" w:tplc="4FBAF3BA">
      <w:start w:val="1"/>
      <w:numFmt w:val="lowerRoman"/>
      <w:lvlText w:val="%9."/>
      <w:lvlJc w:val="right"/>
      <w:pPr>
        <w:ind w:left="6480" w:hanging="180"/>
      </w:pPr>
    </w:lvl>
  </w:abstractNum>
  <w:abstractNum w:abstractNumId="13" w15:restartNumberingAfterBreak="0">
    <w:nsid w:val="31B868A4"/>
    <w:multiLevelType w:val="hybridMultilevel"/>
    <w:tmpl w:val="4228547C"/>
    <w:lvl w:ilvl="0" w:tplc="AF3C0A56">
      <w:start w:val="1"/>
      <w:numFmt w:val="decimal"/>
      <w:lvlText w:val="%1."/>
      <w:lvlJc w:val="left"/>
      <w:pPr>
        <w:ind w:left="1080" w:hanging="360"/>
      </w:pPr>
    </w:lvl>
    <w:lvl w:ilvl="1" w:tplc="C16E3382">
      <w:start w:val="1"/>
      <w:numFmt w:val="lowerLetter"/>
      <w:lvlText w:val="%2."/>
      <w:lvlJc w:val="left"/>
      <w:pPr>
        <w:ind w:left="1800" w:hanging="360"/>
      </w:pPr>
    </w:lvl>
    <w:lvl w:ilvl="2" w:tplc="62BE8F14">
      <w:start w:val="1"/>
      <w:numFmt w:val="lowerRoman"/>
      <w:lvlText w:val="%3."/>
      <w:lvlJc w:val="right"/>
      <w:pPr>
        <w:ind w:left="2520" w:hanging="180"/>
      </w:pPr>
    </w:lvl>
    <w:lvl w:ilvl="3" w:tplc="7D909404">
      <w:start w:val="1"/>
      <w:numFmt w:val="decimal"/>
      <w:lvlText w:val="%4."/>
      <w:lvlJc w:val="left"/>
      <w:pPr>
        <w:ind w:left="3240" w:hanging="360"/>
      </w:pPr>
    </w:lvl>
    <w:lvl w:ilvl="4" w:tplc="CA14FD54">
      <w:start w:val="1"/>
      <w:numFmt w:val="lowerLetter"/>
      <w:lvlText w:val="%5."/>
      <w:lvlJc w:val="left"/>
      <w:pPr>
        <w:ind w:left="3960" w:hanging="360"/>
      </w:pPr>
    </w:lvl>
    <w:lvl w:ilvl="5" w:tplc="30324BD0">
      <w:start w:val="1"/>
      <w:numFmt w:val="lowerRoman"/>
      <w:lvlText w:val="%6."/>
      <w:lvlJc w:val="right"/>
      <w:pPr>
        <w:ind w:left="4680" w:hanging="180"/>
      </w:pPr>
    </w:lvl>
    <w:lvl w:ilvl="6" w:tplc="CF3A599E">
      <w:start w:val="1"/>
      <w:numFmt w:val="decimal"/>
      <w:lvlText w:val="%7."/>
      <w:lvlJc w:val="left"/>
      <w:pPr>
        <w:ind w:left="5400" w:hanging="360"/>
      </w:pPr>
    </w:lvl>
    <w:lvl w:ilvl="7" w:tplc="8F121D6A">
      <w:start w:val="1"/>
      <w:numFmt w:val="lowerLetter"/>
      <w:lvlText w:val="%8."/>
      <w:lvlJc w:val="left"/>
      <w:pPr>
        <w:ind w:left="6120" w:hanging="360"/>
      </w:pPr>
    </w:lvl>
    <w:lvl w:ilvl="8" w:tplc="EEA26426">
      <w:start w:val="1"/>
      <w:numFmt w:val="lowerRoman"/>
      <w:lvlText w:val="%9."/>
      <w:lvlJc w:val="right"/>
      <w:pPr>
        <w:ind w:left="6840" w:hanging="180"/>
      </w:pPr>
    </w:lvl>
  </w:abstractNum>
  <w:abstractNum w:abstractNumId="1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E221BFB"/>
    <w:multiLevelType w:val="hybridMultilevel"/>
    <w:tmpl w:val="76202CF8"/>
    <w:lvl w:ilvl="0" w:tplc="82406E3A">
      <w:start w:val="3"/>
      <w:numFmt w:val="decimal"/>
      <w:lvlText w:val="%1."/>
      <w:lvlJc w:val="left"/>
      <w:pPr>
        <w:ind w:left="720" w:hanging="360"/>
      </w:pPr>
    </w:lvl>
    <w:lvl w:ilvl="1" w:tplc="3196CEB8">
      <w:start w:val="1"/>
      <w:numFmt w:val="lowerLetter"/>
      <w:lvlText w:val="%2."/>
      <w:lvlJc w:val="left"/>
      <w:pPr>
        <w:ind w:left="1440" w:hanging="360"/>
      </w:pPr>
    </w:lvl>
    <w:lvl w:ilvl="2" w:tplc="01685BB6">
      <w:start w:val="1"/>
      <w:numFmt w:val="lowerRoman"/>
      <w:lvlText w:val="%3."/>
      <w:lvlJc w:val="right"/>
      <w:pPr>
        <w:ind w:left="2160" w:hanging="180"/>
      </w:pPr>
    </w:lvl>
    <w:lvl w:ilvl="3" w:tplc="A8044226">
      <w:start w:val="1"/>
      <w:numFmt w:val="decimal"/>
      <w:lvlText w:val="%4."/>
      <w:lvlJc w:val="left"/>
      <w:pPr>
        <w:ind w:left="2880" w:hanging="360"/>
      </w:pPr>
    </w:lvl>
    <w:lvl w:ilvl="4" w:tplc="112C3EC2">
      <w:start w:val="1"/>
      <w:numFmt w:val="lowerLetter"/>
      <w:lvlText w:val="%5."/>
      <w:lvlJc w:val="left"/>
      <w:pPr>
        <w:ind w:left="3600" w:hanging="360"/>
      </w:pPr>
    </w:lvl>
    <w:lvl w:ilvl="5" w:tplc="F0A0AEE4">
      <w:start w:val="1"/>
      <w:numFmt w:val="lowerRoman"/>
      <w:lvlText w:val="%6."/>
      <w:lvlJc w:val="right"/>
      <w:pPr>
        <w:ind w:left="4320" w:hanging="180"/>
      </w:pPr>
    </w:lvl>
    <w:lvl w:ilvl="6" w:tplc="FD00A6E4">
      <w:start w:val="1"/>
      <w:numFmt w:val="decimal"/>
      <w:lvlText w:val="%7."/>
      <w:lvlJc w:val="left"/>
      <w:pPr>
        <w:ind w:left="5040" w:hanging="360"/>
      </w:pPr>
    </w:lvl>
    <w:lvl w:ilvl="7" w:tplc="1C96EF8A">
      <w:start w:val="1"/>
      <w:numFmt w:val="lowerLetter"/>
      <w:lvlText w:val="%8."/>
      <w:lvlJc w:val="left"/>
      <w:pPr>
        <w:ind w:left="5760" w:hanging="360"/>
      </w:pPr>
    </w:lvl>
    <w:lvl w:ilvl="8" w:tplc="333CDA54">
      <w:start w:val="1"/>
      <w:numFmt w:val="lowerRoman"/>
      <w:lvlText w:val="%9."/>
      <w:lvlJc w:val="right"/>
      <w:pPr>
        <w:ind w:left="6480" w:hanging="180"/>
      </w:pPr>
    </w:lvl>
  </w:abstractNum>
  <w:abstractNum w:abstractNumId="18" w15:restartNumberingAfterBreak="0">
    <w:nsid w:val="483D3391"/>
    <w:multiLevelType w:val="hybridMultilevel"/>
    <w:tmpl w:val="06C640DC"/>
    <w:lvl w:ilvl="0" w:tplc="9A005A2E">
      <w:start w:val="1"/>
      <w:numFmt w:val="decimal"/>
      <w:lvlText w:val="%1."/>
      <w:lvlJc w:val="left"/>
      <w:pPr>
        <w:ind w:left="720" w:hanging="360"/>
      </w:pPr>
    </w:lvl>
    <w:lvl w:ilvl="1" w:tplc="18469498">
      <w:start w:val="1"/>
      <w:numFmt w:val="lowerLetter"/>
      <w:lvlText w:val="%2."/>
      <w:lvlJc w:val="left"/>
      <w:pPr>
        <w:ind w:left="1440" w:hanging="360"/>
      </w:pPr>
    </w:lvl>
    <w:lvl w:ilvl="2" w:tplc="1B7CD3EC">
      <w:start w:val="1"/>
      <w:numFmt w:val="lowerRoman"/>
      <w:lvlText w:val="%3."/>
      <w:lvlJc w:val="right"/>
      <w:pPr>
        <w:ind w:left="2160" w:hanging="180"/>
      </w:pPr>
    </w:lvl>
    <w:lvl w:ilvl="3" w:tplc="98E6599C">
      <w:start w:val="1"/>
      <w:numFmt w:val="decimal"/>
      <w:lvlText w:val="%4."/>
      <w:lvlJc w:val="left"/>
      <w:pPr>
        <w:ind w:left="2880" w:hanging="360"/>
      </w:pPr>
    </w:lvl>
    <w:lvl w:ilvl="4" w:tplc="0A244D14">
      <w:start w:val="1"/>
      <w:numFmt w:val="lowerLetter"/>
      <w:lvlText w:val="%5."/>
      <w:lvlJc w:val="left"/>
      <w:pPr>
        <w:ind w:left="3600" w:hanging="360"/>
      </w:pPr>
    </w:lvl>
    <w:lvl w:ilvl="5" w:tplc="4FD87DFA">
      <w:start w:val="1"/>
      <w:numFmt w:val="lowerRoman"/>
      <w:lvlText w:val="%6."/>
      <w:lvlJc w:val="right"/>
      <w:pPr>
        <w:ind w:left="4320" w:hanging="180"/>
      </w:pPr>
    </w:lvl>
    <w:lvl w:ilvl="6" w:tplc="7F520F18">
      <w:start w:val="1"/>
      <w:numFmt w:val="decimal"/>
      <w:lvlText w:val="%7."/>
      <w:lvlJc w:val="left"/>
      <w:pPr>
        <w:ind w:left="5040" w:hanging="360"/>
      </w:pPr>
    </w:lvl>
    <w:lvl w:ilvl="7" w:tplc="609474A4">
      <w:start w:val="1"/>
      <w:numFmt w:val="lowerLetter"/>
      <w:lvlText w:val="%8."/>
      <w:lvlJc w:val="left"/>
      <w:pPr>
        <w:ind w:left="5760" w:hanging="360"/>
      </w:pPr>
    </w:lvl>
    <w:lvl w:ilvl="8" w:tplc="1F52F17A">
      <w:start w:val="1"/>
      <w:numFmt w:val="lowerRoman"/>
      <w:lvlText w:val="%9."/>
      <w:lvlJc w:val="right"/>
      <w:pPr>
        <w:ind w:left="6480" w:hanging="180"/>
      </w:pPr>
    </w:lvl>
  </w:abstractNum>
  <w:abstractNum w:abstractNumId="1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3B3798B"/>
    <w:multiLevelType w:val="hybridMultilevel"/>
    <w:tmpl w:val="AAB45D04"/>
    <w:lvl w:ilvl="0" w:tplc="B4B621E0">
      <w:start w:val="4"/>
      <w:numFmt w:val="decimal"/>
      <w:lvlText w:val="%1."/>
      <w:lvlJc w:val="left"/>
      <w:pPr>
        <w:ind w:left="720" w:hanging="360"/>
      </w:pPr>
    </w:lvl>
    <w:lvl w:ilvl="1" w:tplc="1304BCCC">
      <w:start w:val="1"/>
      <w:numFmt w:val="lowerLetter"/>
      <w:lvlText w:val="%2."/>
      <w:lvlJc w:val="left"/>
      <w:pPr>
        <w:ind w:left="1440" w:hanging="360"/>
      </w:pPr>
    </w:lvl>
    <w:lvl w:ilvl="2" w:tplc="6DB2B790">
      <w:start w:val="1"/>
      <w:numFmt w:val="lowerRoman"/>
      <w:lvlText w:val="%3."/>
      <w:lvlJc w:val="right"/>
      <w:pPr>
        <w:ind w:left="2160" w:hanging="180"/>
      </w:pPr>
    </w:lvl>
    <w:lvl w:ilvl="3" w:tplc="BF90818E">
      <w:start w:val="1"/>
      <w:numFmt w:val="decimal"/>
      <w:lvlText w:val="%4."/>
      <w:lvlJc w:val="left"/>
      <w:pPr>
        <w:ind w:left="2880" w:hanging="360"/>
      </w:pPr>
    </w:lvl>
    <w:lvl w:ilvl="4" w:tplc="C6B800D4">
      <w:start w:val="1"/>
      <w:numFmt w:val="lowerLetter"/>
      <w:lvlText w:val="%5."/>
      <w:lvlJc w:val="left"/>
      <w:pPr>
        <w:ind w:left="3600" w:hanging="360"/>
      </w:pPr>
    </w:lvl>
    <w:lvl w:ilvl="5" w:tplc="0F42D3CE">
      <w:start w:val="1"/>
      <w:numFmt w:val="lowerRoman"/>
      <w:lvlText w:val="%6."/>
      <w:lvlJc w:val="right"/>
      <w:pPr>
        <w:ind w:left="4320" w:hanging="180"/>
      </w:pPr>
    </w:lvl>
    <w:lvl w:ilvl="6" w:tplc="3160A5AC">
      <w:start w:val="1"/>
      <w:numFmt w:val="decimal"/>
      <w:lvlText w:val="%7."/>
      <w:lvlJc w:val="left"/>
      <w:pPr>
        <w:ind w:left="5040" w:hanging="360"/>
      </w:pPr>
    </w:lvl>
    <w:lvl w:ilvl="7" w:tplc="4A146D14">
      <w:start w:val="1"/>
      <w:numFmt w:val="lowerLetter"/>
      <w:lvlText w:val="%8."/>
      <w:lvlJc w:val="left"/>
      <w:pPr>
        <w:ind w:left="5760" w:hanging="360"/>
      </w:pPr>
    </w:lvl>
    <w:lvl w:ilvl="8" w:tplc="37F05F66">
      <w:start w:val="1"/>
      <w:numFmt w:val="lowerRoman"/>
      <w:lvlText w:val="%9."/>
      <w:lvlJc w:val="right"/>
      <w:pPr>
        <w:ind w:left="6480" w:hanging="180"/>
      </w:pPr>
    </w:lvl>
  </w:abstractNum>
  <w:abstractNum w:abstractNumId="24" w15:restartNumberingAfterBreak="0">
    <w:nsid w:val="61AE0CC7"/>
    <w:multiLevelType w:val="hybridMultilevel"/>
    <w:tmpl w:val="6708278E"/>
    <w:lvl w:ilvl="0" w:tplc="F1726CBE">
      <w:start w:val="1"/>
      <w:numFmt w:val="decimal"/>
      <w:lvlText w:val="%1."/>
      <w:lvlJc w:val="left"/>
      <w:pPr>
        <w:ind w:left="1080" w:hanging="360"/>
      </w:pPr>
    </w:lvl>
    <w:lvl w:ilvl="1" w:tplc="0E567CF8">
      <w:start w:val="1"/>
      <w:numFmt w:val="lowerLetter"/>
      <w:lvlText w:val="%2."/>
      <w:lvlJc w:val="left"/>
      <w:pPr>
        <w:ind w:left="1800" w:hanging="360"/>
      </w:pPr>
    </w:lvl>
    <w:lvl w:ilvl="2" w:tplc="AA006048">
      <w:start w:val="1"/>
      <w:numFmt w:val="lowerRoman"/>
      <w:lvlText w:val="%3."/>
      <w:lvlJc w:val="right"/>
      <w:pPr>
        <w:ind w:left="2520" w:hanging="180"/>
      </w:pPr>
    </w:lvl>
    <w:lvl w:ilvl="3" w:tplc="13AE64C0">
      <w:start w:val="1"/>
      <w:numFmt w:val="decimal"/>
      <w:lvlText w:val="%4."/>
      <w:lvlJc w:val="left"/>
      <w:pPr>
        <w:ind w:left="3240" w:hanging="360"/>
      </w:pPr>
    </w:lvl>
    <w:lvl w:ilvl="4" w:tplc="70FE4BA8">
      <w:start w:val="1"/>
      <w:numFmt w:val="lowerLetter"/>
      <w:lvlText w:val="%5."/>
      <w:lvlJc w:val="left"/>
      <w:pPr>
        <w:ind w:left="3960" w:hanging="360"/>
      </w:pPr>
    </w:lvl>
    <w:lvl w:ilvl="5" w:tplc="03BC9282">
      <w:start w:val="1"/>
      <w:numFmt w:val="lowerRoman"/>
      <w:lvlText w:val="%6."/>
      <w:lvlJc w:val="right"/>
      <w:pPr>
        <w:ind w:left="4680" w:hanging="180"/>
      </w:pPr>
    </w:lvl>
    <w:lvl w:ilvl="6" w:tplc="1680A2E2">
      <w:start w:val="1"/>
      <w:numFmt w:val="decimal"/>
      <w:lvlText w:val="%7."/>
      <w:lvlJc w:val="left"/>
      <w:pPr>
        <w:ind w:left="5400" w:hanging="360"/>
      </w:pPr>
    </w:lvl>
    <w:lvl w:ilvl="7" w:tplc="1F661026">
      <w:start w:val="1"/>
      <w:numFmt w:val="lowerLetter"/>
      <w:lvlText w:val="%8."/>
      <w:lvlJc w:val="left"/>
      <w:pPr>
        <w:ind w:left="6120" w:hanging="360"/>
      </w:pPr>
    </w:lvl>
    <w:lvl w:ilvl="8" w:tplc="FC3E69C8">
      <w:start w:val="1"/>
      <w:numFmt w:val="lowerRoman"/>
      <w:lvlText w:val="%9."/>
      <w:lvlJc w:val="right"/>
      <w:pPr>
        <w:ind w:left="6840" w:hanging="180"/>
      </w:pPr>
    </w:lvl>
  </w:abstractNum>
  <w:abstractNum w:abstractNumId="25" w15:restartNumberingAfterBreak="0">
    <w:nsid w:val="6346A057"/>
    <w:multiLevelType w:val="hybridMultilevel"/>
    <w:tmpl w:val="C6FEAE38"/>
    <w:lvl w:ilvl="0" w:tplc="1AC432E0">
      <w:start w:val="1"/>
      <w:numFmt w:val="decimal"/>
      <w:lvlText w:val="%1."/>
      <w:lvlJc w:val="left"/>
      <w:pPr>
        <w:ind w:left="1080" w:hanging="360"/>
      </w:pPr>
    </w:lvl>
    <w:lvl w:ilvl="1" w:tplc="46F47332">
      <w:start w:val="1"/>
      <w:numFmt w:val="lowerLetter"/>
      <w:lvlText w:val="%2."/>
      <w:lvlJc w:val="left"/>
      <w:pPr>
        <w:ind w:left="1800" w:hanging="360"/>
      </w:pPr>
    </w:lvl>
    <w:lvl w:ilvl="2" w:tplc="B25AD12C">
      <w:start w:val="1"/>
      <w:numFmt w:val="lowerRoman"/>
      <w:lvlText w:val="%3."/>
      <w:lvlJc w:val="right"/>
      <w:pPr>
        <w:ind w:left="2520" w:hanging="180"/>
      </w:pPr>
    </w:lvl>
    <w:lvl w:ilvl="3" w:tplc="24B8F4C0">
      <w:start w:val="1"/>
      <w:numFmt w:val="decimal"/>
      <w:lvlText w:val="%4."/>
      <w:lvlJc w:val="left"/>
      <w:pPr>
        <w:ind w:left="3240" w:hanging="360"/>
      </w:pPr>
    </w:lvl>
    <w:lvl w:ilvl="4" w:tplc="EE12AB02">
      <w:start w:val="1"/>
      <w:numFmt w:val="lowerLetter"/>
      <w:lvlText w:val="%5."/>
      <w:lvlJc w:val="left"/>
      <w:pPr>
        <w:ind w:left="3960" w:hanging="360"/>
      </w:pPr>
    </w:lvl>
    <w:lvl w:ilvl="5" w:tplc="F6941670">
      <w:start w:val="1"/>
      <w:numFmt w:val="lowerRoman"/>
      <w:lvlText w:val="%6."/>
      <w:lvlJc w:val="right"/>
      <w:pPr>
        <w:ind w:left="4680" w:hanging="180"/>
      </w:pPr>
    </w:lvl>
    <w:lvl w:ilvl="6" w:tplc="2BD4D606">
      <w:start w:val="1"/>
      <w:numFmt w:val="decimal"/>
      <w:lvlText w:val="%7."/>
      <w:lvlJc w:val="left"/>
      <w:pPr>
        <w:ind w:left="5400" w:hanging="360"/>
      </w:pPr>
    </w:lvl>
    <w:lvl w:ilvl="7" w:tplc="2AA2E52A">
      <w:start w:val="1"/>
      <w:numFmt w:val="lowerLetter"/>
      <w:lvlText w:val="%8."/>
      <w:lvlJc w:val="left"/>
      <w:pPr>
        <w:ind w:left="6120" w:hanging="360"/>
      </w:pPr>
    </w:lvl>
    <w:lvl w:ilvl="8" w:tplc="304C64C0">
      <w:start w:val="1"/>
      <w:numFmt w:val="lowerRoman"/>
      <w:lvlText w:val="%9."/>
      <w:lvlJc w:val="right"/>
      <w:pPr>
        <w:ind w:left="6840" w:hanging="180"/>
      </w:pPr>
    </w:lvl>
  </w:abstractNum>
  <w:abstractNum w:abstractNumId="26" w15:restartNumberingAfterBreak="0">
    <w:nsid w:val="63E8E0B7"/>
    <w:multiLevelType w:val="hybridMultilevel"/>
    <w:tmpl w:val="7B781744"/>
    <w:lvl w:ilvl="0" w:tplc="FF446240">
      <w:start w:val="1"/>
      <w:numFmt w:val="decimal"/>
      <w:lvlText w:val="%1."/>
      <w:lvlJc w:val="left"/>
      <w:pPr>
        <w:ind w:left="1080" w:hanging="360"/>
      </w:pPr>
    </w:lvl>
    <w:lvl w:ilvl="1" w:tplc="A8066A80">
      <w:start w:val="1"/>
      <w:numFmt w:val="lowerLetter"/>
      <w:lvlText w:val="%2."/>
      <w:lvlJc w:val="left"/>
      <w:pPr>
        <w:ind w:left="1800" w:hanging="360"/>
      </w:pPr>
    </w:lvl>
    <w:lvl w:ilvl="2" w:tplc="0C80DE78">
      <w:start w:val="1"/>
      <w:numFmt w:val="lowerRoman"/>
      <w:lvlText w:val="%3."/>
      <w:lvlJc w:val="right"/>
      <w:pPr>
        <w:ind w:left="2520" w:hanging="180"/>
      </w:pPr>
    </w:lvl>
    <w:lvl w:ilvl="3" w:tplc="2EF85324">
      <w:start w:val="1"/>
      <w:numFmt w:val="decimal"/>
      <w:lvlText w:val="%4."/>
      <w:lvlJc w:val="left"/>
      <w:pPr>
        <w:ind w:left="3240" w:hanging="360"/>
      </w:pPr>
    </w:lvl>
    <w:lvl w:ilvl="4" w:tplc="071AE5AC">
      <w:start w:val="1"/>
      <w:numFmt w:val="lowerLetter"/>
      <w:lvlText w:val="%5."/>
      <w:lvlJc w:val="left"/>
      <w:pPr>
        <w:ind w:left="3960" w:hanging="360"/>
      </w:pPr>
    </w:lvl>
    <w:lvl w:ilvl="5" w:tplc="9428598C">
      <w:start w:val="1"/>
      <w:numFmt w:val="lowerRoman"/>
      <w:lvlText w:val="%6."/>
      <w:lvlJc w:val="right"/>
      <w:pPr>
        <w:ind w:left="4680" w:hanging="180"/>
      </w:pPr>
    </w:lvl>
    <w:lvl w:ilvl="6" w:tplc="A9B061A0">
      <w:start w:val="1"/>
      <w:numFmt w:val="decimal"/>
      <w:lvlText w:val="%7."/>
      <w:lvlJc w:val="left"/>
      <w:pPr>
        <w:ind w:left="5400" w:hanging="360"/>
      </w:pPr>
    </w:lvl>
    <w:lvl w:ilvl="7" w:tplc="90046F02">
      <w:start w:val="1"/>
      <w:numFmt w:val="lowerLetter"/>
      <w:lvlText w:val="%8."/>
      <w:lvlJc w:val="left"/>
      <w:pPr>
        <w:ind w:left="6120" w:hanging="360"/>
      </w:pPr>
    </w:lvl>
    <w:lvl w:ilvl="8" w:tplc="16868502">
      <w:start w:val="1"/>
      <w:numFmt w:val="lowerRoman"/>
      <w:lvlText w:val="%9."/>
      <w:lvlJc w:val="right"/>
      <w:pPr>
        <w:ind w:left="6840" w:hanging="180"/>
      </w:pPr>
    </w:lvl>
  </w:abstractNum>
  <w:abstractNum w:abstractNumId="27"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5C9E0A6"/>
    <w:multiLevelType w:val="hybridMultilevel"/>
    <w:tmpl w:val="EEF6FE48"/>
    <w:lvl w:ilvl="0" w:tplc="A23E913C">
      <w:start w:val="7"/>
      <w:numFmt w:val="decimal"/>
      <w:lvlText w:val="%1."/>
      <w:lvlJc w:val="left"/>
      <w:pPr>
        <w:ind w:left="720" w:hanging="360"/>
      </w:pPr>
    </w:lvl>
    <w:lvl w:ilvl="1" w:tplc="42007A9A">
      <w:start w:val="1"/>
      <w:numFmt w:val="lowerLetter"/>
      <w:lvlText w:val="%2."/>
      <w:lvlJc w:val="left"/>
      <w:pPr>
        <w:ind w:left="1440" w:hanging="360"/>
      </w:pPr>
    </w:lvl>
    <w:lvl w:ilvl="2" w:tplc="08B083FC">
      <w:start w:val="1"/>
      <w:numFmt w:val="lowerRoman"/>
      <w:lvlText w:val="%3."/>
      <w:lvlJc w:val="right"/>
      <w:pPr>
        <w:ind w:left="2160" w:hanging="180"/>
      </w:pPr>
    </w:lvl>
    <w:lvl w:ilvl="3" w:tplc="FD0EA6C8">
      <w:start w:val="1"/>
      <w:numFmt w:val="decimal"/>
      <w:lvlText w:val="%4."/>
      <w:lvlJc w:val="left"/>
      <w:pPr>
        <w:ind w:left="2880" w:hanging="360"/>
      </w:pPr>
    </w:lvl>
    <w:lvl w:ilvl="4" w:tplc="F6A6CF08">
      <w:start w:val="1"/>
      <w:numFmt w:val="lowerLetter"/>
      <w:lvlText w:val="%5."/>
      <w:lvlJc w:val="left"/>
      <w:pPr>
        <w:ind w:left="3600" w:hanging="360"/>
      </w:pPr>
    </w:lvl>
    <w:lvl w:ilvl="5" w:tplc="16622BCE">
      <w:start w:val="1"/>
      <w:numFmt w:val="lowerRoman"/>
      <w:lvlText w:val="%6."/>
      <w:lvlJc w:val="right"/>
      <w:pPr>
        <w:ind w:left="4320" w:hanging="180"/>
      </w:pPr>
    </w:lvl>
    <w:lvl w:ilvl="6" w:tplc="DA4E9816">
      <w:start w:val="1"/>
      <w:numFmt w:val="decimal"/>
      <w:lvlText w:val="%7."/>
      <w:lvlJc w:val="left"/>
      <w:pPr>
        <w:ind w:left="5040" w:hanging="360"/>
      </w:pPr>
    </w:lvl>
    <w:lvl w:ilvl="7" w:tplc="EA4AB7C8">
      <w:start w:val="1"/>
      <w:numFmt w:val="lowerLetter"/>
      <w:lvlText w:val="%8."/>
      <w:lvlJc w:val="left"/>
      <w:pPr>
        <w:ind w:left="5760" w:hanging="360"/>
      </w:pPr>
    </w:lvl>
    <w:lvl w:ilvl="8" w:tplc="23C0FF04">
      <w:start w:val="1"/>
      <w:numFmt w:val="lowerRoman"/>
      <w:lvlText w:val="%9."/>
      <w:lvlJc w:val="right"/>
      <w:pPr>
        <w:ind w:left="6480" w:hanging="180"/>
      </w:pPr>
    </w:lvl>
  </w:abstractNum>
  <w:abstractNum w:abstractNumId="29" w15:restartNumberingAfterBreak="0">
    <w:nsid w:val="77A07A8A"/>
    <w:multiLevelType w:val="hybridMultilevel"/>
    <w:tmpl w:val="56F468C8"/>
    <w:lvl w:ilvl="0" w:tplc="5ACEECB0">
      <w:start w:val="1"/>
      <w:numFmt w:val="decimal"/>
      <w:lvlText w:val="%1."/>
      <w:lvlJc w:val="left"/>
      <w:pPr>
        <w:ind w:left="1080" w:hanging="360"/>
      </w:pPr>
    </w:lvl>
    <w:lvl w:ilvl="1" w:tplc="DB8C46FC">
      <w:start w:val="1"/>
      <w:numFmt w:val="lowerLetter"/>
      <w:lvlText w:val="%2."/>
      <w:lvlJc w:val="left"/>
      <w:pPr>
        <w:ind w:left="1800" w:hanging="360"/>
      </w:pPr>
    </w:lvl>
    <w:lvl w:ilvl="2" w:tplc="C43A73A8">
      <w:start w:val="1"/>
      <w:numFmt w:val="lowerRoman"/>
      <w:lvlText w:val="%3."/>
      <w:lvlJc w:val="right"/>
      <w:pPr>
        <w:ind w:left="2520" w:hanging="180"/>
      </w:pPr>
    </w:lvl>
    <w:lvl w:ilvl="3" w:tplc="7CD0CDEE">
      <w:start w:val="1"/>
      <w:numFmt w:val="decimal"/>
      <w:lvlText w:val="%4."/>
      <w:lvlJc w:val="left"/>
      <w:pPr>
        <w:ind w:left="3240" w:hanging="360"/>
      </w:pPr>
    </w:lvl>
    <w:lvl w:ilvl="4" w:tplc="CBC6FD6A">
      <w:start w:val="1"/>
      <w:numFmt w:val="lowerLetter"/>
      <w:lvlText w:val="%5."/>
      <w:lvlJc w:val="left"/>
      <w:pPr>
        <w:ind w:left="3960" w:hanging="360"/>
      </w:pPr>
    </w:lvl>
    <w:lvl w:ilvl="5" w:tplc="5E5C85EE">
      <w:start w:val="1"/>
      <w:numFmt w:val="lowerRoman"/>
      <w:lvlText w:val="%6."/>
      <w:lvlJc w:val="right"/>
      <w:pPr>
        <w:ind w:left="4680" w:hanging="180"/>
      </w:pPr>
    </w:lvl>
    <w:lvl w:ilvl="6" w:tplc="8BEEAFF0">
      <w:start w:val="1"/>
      <w:numFmt w:val="decimal"/>
      <w:lvlText w:val="%7."/>
      <w:lvlJc w:val="left"/>
      <w:pPr>
        <w:ind w:left="5400" w:hanging="360"/>
      </w:pPr>
    </w:lvl>
    <w:lvl w:ilvl="7" w:tplc="140EC804">
      <w:start w:val="1"/>
      <w:numFmt w:val="lowerLetter"/>
      <w:lvlText w:val="%8."/>
      <w:lvlJc w:val="left"/>
      <w:pPr>
        <w:ind w:left="6120" w:hanging="360"/>
      </w:pPr>
    </w:lvl>
    <w:lvl w:ilvl="8" w:tplc="BEB6FB8E">
      <w:start w:val="1"/>
      <w:numFmt w:val="lowerRoman"/>
      <w:lvlText w:val="%9."/>
      <w:lvlJc w:val="right"/>
      <w:pPr>
        <w:ind w:left="6840" w:hanging="180"/>
      </w:pPr>
    </w:lvl>
  </w:abstractNum>
  <w:abstractNum w:abstractNumId="30" w15:restartNumberingAfterBreak="0">
    <w:nsid w:val="7A693E21"/>
    <w:multiLevelType w:val="hybridMultilevel"/>
    <w:tmpl w:val="D0A2538A"/>
    <w:lvl w:ilvl="0" w:tplc="3A7E4B04">
      <w:start w:val="2"/>
      <w:numFmt w:val="decimal"/>
      <w:lvlText w:val="%1."/>
      <w:lvlJc w:val="left"/>
      <w:pPr>
        <w:ind w:left="720" w:hanging="360"/>
      </w:pPr>
    </w:lvl>
    <w:lvl w:ilvl="1" w:tplc="6A5A77F8">
      <w:start w:val="1"/>
      <w:numFmt w:val="lowerLetter"/>
      <w:lvlText w:val="%2."/>
      <w:lvlJc w:val="left"/>
      <w:pPr>
        <w:ind w:left="1440" w:hanging="360"/>
      </w:pPr>
    </w:lvl>
    <w:lvl w:ilvl="2" w:tplc="FD8683CE">
      <w:start w:val="1"/>
      <w:numFmt w:val="lowerRoman"/>
      <w:lvlText w:val="%3."/>
      <w:lvlJc w:val="right"/>
      <w:pPr>
        <w:ind w:left="2160" w:hanging="180"/>
      </w:pPr>
    </w:lvl>
    <w:lvl w:ilvl="3" w:tplc="EA1E1E20">
      <w:start w:val="1"/>
      <w:numFmt w:val="decimal"/>
      <w:lvlText w:val="%4."/>
      <w:lvlJc w:val="left"/>
      <w:pPr>
        <w:ind w:left="2880" w:hanging="360"/>
      </w:pPr>
    </w:lvl>
    <w:lvl w:ilvl="4" w:tplc="3BD27A18">
      <w:start w:val="1"/>
      <w:numFmt w:val="lowerLetter"/>
      <w:lvlText w:val="%5."/>
      <w:lvlJc w:val="left"/>
      <w:pPr>
        <w:ind w:left="3600" w:hanging="360"/>
      </w:pPr>
    </w:lvl>
    <w:lvl w:ilvl="5" w:tplc="8D486A2A">
      <w:start w:val="1"/>
      <w:numFmt w:val="lowerRoman"/>
      <w:lvlText w:val="%6."/>
      <w:lvlJc w:val="right"/>
      <w:pPr>
        <w:ind w:left="4320" w:hanging="180"/>
      </w:pPr>
    </w:lvl>
    <w:lvl w:ilvl="6" w:tplc="3E6872C8">
      <w:start w:val="1"/>
      <w:numFmt w:val="decimal"/>
      <w:lvlText w:val="%7."/>
      <w:lvlJc w:val="left"/>
      <w:pPr>
        <w:ind w:left="5040" w:hanging="360"/>
      </w:pPr>
    </w:lvl>
    <w:lvl w:ilvl="7" w:tplc="D6228E2A">
      <w:start w:val="1"/>
      <w:numFmt w:val="lowerLetter"/>
      <w:lvlText w:val="%8."/>
      <w:lvlJc w:val="left"/>
      <w:pPr>
        <w:ind w:left="5760" w:hanging="360"/>
      </w:pPr>
    </w:lvl>
    <w:lvl w:ilvl="8" w:tplc="660C3828">
      <w:start w:val="1"/>
      <w:numFmt w:val="lowerRoman"/>
      <w:lvlText w:val="%9."/>
      <w:lvlJc w:val="right"/>
      <w:pPr>
        <w:ind w:left="6480" w:hanging="180"/>
      </w:pPr>
    </w:lvl>
  </w:abstractNum>
  <w:num w:numId="1" w16cid:durableId="200636696">
    <w:abstractNumId w:val="29"/>
  </w:num>
  <w:num w:numId="2" w16cid:durableId="20594111">
    <w:abstractNumId w:val="1"/>
  </w:num>
  <w:num w:numId="3" w16cid:durableId="619730596">
    <w:abstractNumId w:val="28"/>
  </w:num>
  <w:num w:numId="4" w16cid:durableId="1592734112">
    <w:abstractNumId w:val="12"/>
  </w:num>
  <w:num w:numId="5" w16cid:durableId="2054843203">
    <w:abstractNumId w:val="23"/>
  </w:num>
  <w:num w:numId="6" w16cid:durableId="1056317553">
    <w:abstractNumId w:val="17"/>
  </w:num>
  <w:num w:numId="7" w16cid:durableId="1498576362">
    <w:abstractNumId w:val="30"/>
  </w:num>
  <w:num w:numId="8" w16cid:durableId="1348797517">
    <w:abstractNumId w:val="18"/>
  </w:num>
  <w:num w:numId="9" w16cid:durableId="130447937">
    <w:abstractNumId w:val="24"/>
  </w:num>
  <w:num w:numId="10" w16cid:durableId="1889879206">
    <w:abstractNumId w:val="4"/>
  </w:num>
  <w:num w:numId="11" w16cid:durableId="870069632">
    <w:abstractNumId w:val="13"/>
  </w:num>
  <w:num w:numId="12" w16cid:durableId="470825648">
    <w:abstractNumId w:val="11"/>
  </w:num>
  <w:num w:numId="13" w16cid:durableId="1967999838">
    <w:abstractNumId w:val="3"/>
  </w:num>
  <w:num w:numId="14" w16cid:durableId="2096396775">
    <w:abstractNumId w:val="26"/>
  </w:num>
  <w:num w:numId="15" w16cid:durableId="18243803">
    <w:abstractNumId w:val="9"/>
  </w:num>
  <w:num w:numId="16" w16cid:durableId="1930574119">
    <w:abstractNumId w:val="0"/>
  </w:num>
  <w:num w:numId="17" w16cid:durableId="370035808">
    <w:abstractNumId w:val="6"/>
  </w:num>
  <w:num w:numId="18" w16cid:durableId="42485843">
    <w:abstractNumId w:val="25"/>
  </w:num>
  <w:num w:numId="19" w16cid:durableId="241913583">
    <w:abstractNumId w:val="20"/>
  </w:num>
  <w:num w:numId="20" w16cid:durableId="596989698">
    <w:abstractNumId w:val="8"/>
  </w:num>
  <w:num w:numId="21" w16cid:durableId="1382513823">
    <w:abstractNumId w:val="2"/>
  </w:num>
  <w:num w:numId="22" w16cid:durableId="1994986194">
    <w:abstractNumId w:val="5"/>
  </w:num>
  <w:num w:numId="23" w16cid:durableId="1112749524">
    <w:abstractNumId w:val="16"/>
  </w:num>
  <w:num w:numId="24" w16cid:durableId="1979531737">
    <w:abstractNumId w:val="21"/>
  </w:num>
  <w:num w:numId="25" w16cid:durableId="642330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25724583">
    <w:abstractNumId w:val="19"/>
  </w:num>
  <w:num w:numId="27" w16cid:durableId="1884557858">
    <w:abstractNumId w:val="14"/>
  </w:num>
  <w:num w:numId="28" w16cid:durableId="1261140553">
    <w:abstractNumId w:val="22"/>
  </w:num>
  <w:num w:numId="29" w16cid:durableId="2035842305">
    <w:abstractNumId w:val="15"/>
  </w:num>
  <w:num w:numId="30" w16cid:durableId="1304848282">
    <w:abstractNumId w:val="27"/>
  </w:num>
  <w:num w:numId="31" w16cid:durableId="2066492331">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5E2E"/>
    <w:rsid w:val="00006870"/>
    <w:rsid w:val="00006A94"/>
    <w:rsid w:val="00006FA3"/>
    <w:rsid w:val="000105C3"/>
    <w:rsid w:val="00011DCE"/>
    <w:rsid w:val="00012041"/>
    <w:rsid w:val="00013D69"/>
    <w:rsid w:val="00014D2B"/>
    <w:rsid w:val="00014EC1"/>
    <w:rsid w:val="00016AA5"/>
    <w:rsid w:val="000176A1"/>
    <w:rsid w:val="00020720"/>
    <w:rsid w:val="00022D00"/>
    <w:rsid w:val="0002502D"/>
    <w:rsid w:val="00030DEC"/>
    <w:rsid w:val="00031309"/>
    <w:rsid w:val="00033C0C"/>
    <w:rsid w:val="000352BF"/>
    <w:rsid w:val="00035B23"/>
    <w:rsid w:val="0004551B"/>
    <w:rsid w:val="00046FF6"/>
    <w:rsid w:val="000471F8"/>
    <w:rsid w:val="0005019C"/>
    <w:rsid w:val="0005148F"/>
    <w:rsid w:val="0005375C"/>
    <w:rsid w:val="00054770"/>
    <w:rsid w:val="00055BED"/>
    <w:rsid w:val="00057E8D"/>
    <w:rsid w:val="00057F87"/>
    <w:rsid w:val="000611FF"/>
    <w:rsid w:val="000613AB"/>
    <w:rsid w:val="0006253D"/>
    <w:rsid w:val="00062E8F"/>
    <w:rsid w:val="00062EBF"/>
    <w:rsid w:val="00066282"/>
    <w:rsid w:val="0006789D"/>
    <w:rsid w:val="000709F6"/>
    <w:rsid w:val="00072C74"/>
    <w:rsid w:val="00074DE7"/>
    <w:rsid w:val="000815D3"/>
    <w:rsid w:val="00083450"/>
    <w:rsid w:val="00086A5C"/>
    <w:rsid w:val="00090E68"/>
    <w:rsid w:val="00092963"/>
    <w:rsid w:val="00093CEB"/>
    <w:rsid w:val="000969A0"/>
    <w:rsid w:val="000A1861"/>
    <w:rsid w:val="000B18A5"/>
    <w:rsid w:val="000B25EE"/>
    <w:rsid w:val="000B460E"/>
    <w:rsid w:val="000C0A68"/>
    <w:rsid w:val="000C118C"/>
    <w:rsid w:val="000C1448"/>
    <w:rsid w:val="000C1976"/>
    <w:rsid w:val="000D2AF9"/>
    <w:rsid w:val="000D2BC3"/>
    <w:rsid w:val="000D41A4"/>
    <w:rsid w:val="000E27BF"/>
    <w:rsid w:val="000E47CA"/>
    <w:rsid w:val="000E5433"/>
    <w:rsid w:val="000E7937"/>
    <w:rsid w:val="000F0CC1"/>
    <w:rsid w:val="000F27C4"/>
    <w:rsid w:val="001041E8"/>
    <w:rsid w:val="001044F5"/>
    <w:rsid w:val="00106807"/>
    <w:rsid w:val="001100B1"/>
    <w:rsid w:val="00111908"/>
    <w:rsid w:val="001136D2"/>
    <w:rsid w:val="00114DB5"/>
    <w:rsid w:val="00117E49"/>
    <w:rsid w:val="00117E4C"/>
    <w:rsid w:val="00121D8F"/>
    <w:rsid w:val="0012379C"/>
    <w:rsid w:val="0012474E"/>
    <w:rsid w:val="00125267"/>
    <w:rsid w:val="00126217"/>
    <w:rsid w:val="00134AE7"/>
    <w:rsid w:val="00134E9B"/>
    <w:rsid w:val="001356F8"/>
    <w:rsid w:val="00135CEB"/>
    <w:rsid w:val="00140678"/>
    <w:rsid w:val="0014126C"/>
    <w:rsid w:val="001435C1"/>
    <w:rsid w:val="00145179"/>
    <w:rsid w:val="001454D8"/>
    <w:rsid w:val="00145B57"/>
    <w:rsid w:val="00146E40"/>
    <w:rsid w:val="00147E81"/>
    <w:rsid w:val="00152E65"/>
    <w:rsid w:val="0015418B"/>
    <w:rsid w:val="001635CE"/>
    <w:rsid w:val="00163C7B"/>
    <w:rsid w:val="001676FD"/>
    <w:rsid w:val="00167949"/>
    <w:rsid w:val="00172F3A"/>
    <w:rsid w:val="00176AA3"/>
    <w:rsid w:val="0017766D"/>
    <w:rsid w:val="001776F9"/>
    <w:rsid w:val="00182F48"/>
    <w:rsid w:val="0019051C"/>
    <w:rsid w:val="001913C9"/>
    <w:rsid w:val="0019392E"/>
    <w:rsid w:val="001941E0"/>
    <w:rsid w:val="001A1660"/>
    <w:rsid w:val="001A3BD1"/>
    <w:rsid w:val="001A43A9"/>
    <w:rsid w:val="001A52AA"/>
    <w:rsid w:val="001A5396"/>
    <w:rsid w:val="001B0108"/>
    <w:rsid w:val="001B2BDE"/>
    <w:rsid w:val="001B2D48"/>
    <w:rsid w:val="001B4165"/>
    <w:rsid w:val="001B4B7E"/>
    <w:rsid w:val="001B5E88"/>
    <w:rsid w:val="001B761F"/>
    <w:rsid w:val="001C0BD7"/>
    <w:rsid w:val="001C2134"/>
    <w:rsid w:val="001C7D7A"/>
    <w:rsid w:val="001D0C5D"/>
    <w:rsid w:val="001D0D6B"/>
    <w:rsid w:val="001D24DF"/>
    <w:rsid w:val="001D389B"/>
    <w:rsid w:val="001D6516"/>
    <w:rsid w:val="001D6B79"/>
    <w:rsid w:val="001D7E94"/>
    <w:rsid w:val="001E117B"/>
    <w:rsid w:val="001E1FD1"/>
    <w:rsid w:val="001E3BA1"/>
    <w:rsid w:val="001E497B"/>
    <w:rsid w:val="001E6C17"/>
    <w:rsid w:val="001F1C99"/>
    <w:rsid w:val="001F2A80"/>
    <w:rsid w:val="00200286"/>
    <w:rsid w:val="0020407B"/>
    <w:rsid w:val="002059D8"/>
    <w:rsid w:val="002060E9"/>
    <w:rsid w:val="00206E13"/>
    <w:rsid w:val="00207148"/>
    <w:rsid w:val="00212AA3"/>
    <w:rsid w:val="00213E66"/>
    <w:rsid w:val="00217F1E"/>
    <w:rsid w:val="0022171A"/>
    <w:rsid w:val="00224345"/>
    <w:rsid w:val="00227807"/>
    <w:rsid w:val="00233F0D"/>
    <w:rsid w:val="00234CF3"/>
    <w:rsid w:val="00237844"/>
    <w:rsid w:val="0023798A"/>
    <w:rsid w:val="002403AB"/>
    <w:rsid w:val="00242C8A"/>
    <w:rsid w:val="00252060"/>
    <w:rsid w:val="0025256D"/>
    <w:rsid w:val="0025460D"/>
    <w:rsid w:val="002573CD"/>
    <w:rsid w:val="002624CE"/>
    <w:rsid w:val="00266461"/>
    <w:rsid w:val="00266A57"/>
    <w:rsid w:val="0027231B"/>
    <w:rsid w:val="002761D2"/>
    <w:rsid w:val="00276A9C"/>
    <w:rsid w:val="00280F40"/>
    <w:rsid w:val="002851E3"/>
    <w:rsid w:val="00286A63"/>
    <w:rsid w:val="00291022"/>
    <w:rsid w:val="0029325B"/>
    <w:rsid w:val="002941CE"/>
    <w:rsid w:val="0029674E"/>
    <w:rsid w:val="002972DD"/>
    <w:rsid w:val="002A0005"/>
    <w:rsid w:val="002A028C"/>
    <w:rsid w:val="002A3A9E"/>
    <w:rsid w:val="002A4D43"/>
    <w:rsid w:val="002A67E2"/>
    <w:rsid w:val="002B00D1"/>
    <w:rsid w:val="002B1302"/>
    <w:rsid w:val="002B2EDC"/>
    <w:rsid w:val="002B2F64"/>
    <w:rsid w:val="002B71BD"/>
    <w:rsid w:val="002C087C"/>
    <w:rsid w:val="002C556D"/>
    <w:rsid w:val="002C7F09"/>
    <w:rsid w:val="002D0287"/>
    <w:rsid w:val="002D2AE1"/>
    <w:rsid w:val="002D2ED1"/>
    <w:rsid w:val="002D32F0"/>
    <w:rsid w:val="002D632E"/>
    <w:rsid w:val="002D7BEE"/>
    <w:rsid w:val="002E125A"/>
    <w:rsid w:val="002E2386"/>
    <w:rsid w:val="002E2634"/>
    <w:rsid w:val="002E3961"/>
    <w:rsid w:val="002E3EB2"/>
    <w:rsid w:val="002E4AC1"/>
    <w:rsid w:val="002E5015"/>
    <w:rsid w:val="002E58F2"/>
    <w:rsid w:val="002F3420"/>
    <w:rsid w:val="002F5B77"/>
    <w:rsid w:val="003002B1"/>
    <w:rsid w:val="003008D0"/>
    <w:rsid w:val="003016F9"/>
    <w:rsid w:val="00303D3E"/>
    <w:rsid w:val="00304303"/>
    <w:rsid w:val="003056DE"/>
    <w:rsid w:val="00305839"/>
    <w:rsid w:val="00310689"/>
    <w:rsid w:val="00312A74"/>
    <w:rsid w:val="00313744"/>
    <w:rsid w:val="00313CAE"/>
    <w:rsid w:val="00315169"/>
    <w:rsid w:val="003172FB"/>
    <w:rsid w:val="00317CFE"/>
    <w:rsid w:val="00324735"/>
    <w:rsid w:val="0032479B"/>
    <w:rsid w:val="0032513D"/>
    <w:rsid w:val="003279D6"/>
    <w:rsid w:val="00327CF1"/>
    <w:rsid w:val="0033010A"/>
    <w:rsid w:val="0033163B"/>
    <w:rsid w:val="00334078"/>
    <w:rsid w:val="003340B2"/>
    <w:rsid w:val="00335813"/>
    <w:rsid w:val="00336B10"/>
    <w:rsid w:val="0034006C"/>
    <w:rsid w:val="003407DC"/>
    <w:rsid w:val="00342851"/>
    <w:rsid w:val="00343BF6"/>
    <w:rsid w:val="00343C4B"/>
    <w:rsid w:val="00343D3D"/>
    <w:rsid w:val="00352647"/>
    <w:rsid w:val="00352888"/>
    <w:rsid w:val="0035382A"/>
    <w:rsid w:val="003539D7"/>
    <w:rsid w:val="00353E2B"/>
    <w:rsid w:val="0035689D"/>
    <w:rsid w:val="00356AC2"/>
    <w:rsid w:val="00360B26"/>
    <w:rsid w:val="00364D83"/>
    <w:rsid w:val="003651C7"/>
    <w:rsid w:val="00365E24"/>
    <w:rsid w:val="003660A8"/>
    <w:rsid w:val="00367C4D"/>
    <w:rsid w:val="00370175"/>
    <w:rsid w:val="00370A3F"/>
    <w:rsid w:val="00370EAB"/>
    <w:rsid w:val="003718EE"/>
    <w:rsid w:val="003719B2"/>
    <w:rsid w:val="003736E9"/>
    <w:rsid w:val="00374FC8"/>
    <w:rsid w:val="00375E77"/>
    <w:rsid w:val="00375E79"/>
    <w:rsid w:val="003839A8"/>
    <w:rsid w:val="003843AD"/>
    <w:rsid w:val="003847F6"/>
    <w:rsid w:val="00384B5D"/>
    <w:rsid w:val="0038696B"/>
    <w:rsid w:val="00387DD6"/>
    <w:rsid w:val="00393044"/>
    <w:rsid w:val="00395F16"/>
    <w:rsid w:val="003A0278"/>
    <w:rsid w:val="003A2B53"/>
    <w:rsid w:val="003A3611"/>
    <w:rsid w:val="003A49C8"/>
    <w:rsid w:val="003A5A4D"/>
    <w:rsid w:val="003A6C9E"/>
    <w:rsid w:val="003A76DF"/>
    <w:rsid w:val="003B2766"/>
    <w:rsid w:val="003B50E8"/>
    <w:rsid w:val="003B6760"/>
    <w:rsid w:val="003C3ED5"/>
    <w:rsid w:val="003C609F"/>
    <w:rsid w:val="003D0512"/>
    <w:rsid w:val="003D10B6"/>
    <w:rsid w:val="003D15C0"/>
    <w:rsid w:val="003D18E3"/>
    <w:rsid w:val="003D2EE5"/>
    <w:rsid w:val="003D3DB1"/>
    <w:rsid w:val="003D4A0E"/>
    <w:rsid w:val="003D5AF7"/>
    <w:rsid w:val="003D60EF"/>
    <w:rsid w:val="003D7D11"/>
    <w:rsid w:val="003E08E5"/>
    <w:rsid w:val="003E248A"/>
    <w:rsid w:val="003E4082"/>
    <w:rsid w:val="003E7D83"/>
    <w:rsid w:val="003F09B3"/>
    <w:rsid w:val="003F0AA5"/>
    <w:rsid w:val="003F0FD0"/>
    <w:rsid w:val="003F14A5"/>
    <w:rsid w:val="003F1F89"/>
    <w:rsid w:val="003F2CC8"/>
    <w:rsid w:val="003F4B18"/>
    <w:rsid w:val="00401454"/>
    <w:rsid w:val="00402604"/>
    <w:rsid w:val="00406BD8"/>
    <w:rsid w:val="00411492"/>
    <w:rsid w:val="0041343D"/>
    <w:rsid w:val="00415309"/>
    <w:rsid w:val="0042042D"/>
    <w:rsid w:val="00423B24"/>
    <w:rsid w:val="004278A0"/>
    <w:rsid w:val="004305E8"/>
    <w:rsid w:val="004323FB"/>
    <w:rsid w:val="00432518"/>
    <w:rsid w:val="00432946"/>
    <w:rsid w:val="00432DCA"/>
    <w:rsid w:val="00436143"/>
    <w:rsid w:val="00443286"/>
    <w:rsid w:val="00444722"/>
    <w:rsid w:val="00446095"/>
    <w:rsid w:val="00446122"/>
    <w:rsid w:val="004526EE"/>
    <w:rsid w:val="004546BA"/>
    <w:rsid w:val="0045493D"/>
    <w:rsid w:val="0045643B"/>
    <w:rsid w:val="00462D33"/>
    <w:rsid w:val="004668A5"/>
    <w:rsid w:val="004707C4"/>
    <w:rsid w:val="00470938"/>
    <w:rsid w:val="004736E7"/>
    <w:rsid w:val="0047387A"/>
    <w:rsid w:val="00473E31"/>
    <w:rsid w:val="00477035"/>
    <w:rsid w:val="004770BA"/>
    <w:rsid w:val="00481B96"/>
    <w:rsid w:val="004826DF"/>
    <w:rsid w:val="004855EC"/>
    <w:rsid w:val="004870BB"/>
    <w:rsid w:val="00487BAF"/>
    <w:rsid w:val="004A2EDC"/>
    <w:rsid w:val="004A3F70"/>
    <w:rsid w:val="004A5529"/>
    <w:rsid w:val="004A7061"/>
    <w:rsid w:val="004A757F"/>
    <w:rsid w:val="004B2BED"/>
    <w:rsid w:val="004B4730"/>
    <w:rsid w:val="004B551C"/>
    <w:rsid w:val="004B57FD"/>
    <w:rsid w:val="004B623A"/>
    <w:rsid w:val="004B7F1E"/>
    <w:rsid w:val="004C1261"/>
    <w:rsid w:val="004C3413"/>
    <w:rsid w:val="004D2889"/>
    <w:rsid w:val="004D4388"/>
    <w:rsid w:val="004D6E7C"/>
    <w:rsid w:val="004D7C9A"/>
    <w:rsid w:val="004E2E03"/>
    <w:rsid w:val="004E40FA"/>
    <w:rsid w:val="004E45C7"/>
    <w:rsid w:val="004F2A4E"/>
    <w:rsid w:val="004F5B24"/>
    <w:rsid w:val="00500522"/>
    <w:rsid w:val="00500C80"/>
    <w:rsid w:val="00501176"/>
    <w:rsid w:val="00503490"/>
    <w:rsid w:val="005071DE"/>
    <w:rsid w:val="0050786F"/>
    <w:rsid w:val="0051112E"/>
    <w:rsid w:val="00511686"/>
    <w:rsid w:val="00522093"/>
    <w:rsid w:val="00522A71"/>
    <w:rsid w:val="005239C7"/>
    <w:rsid w:val="00523B0D"/>
    <w:rsid w:val="005250FA"/>
    <w:rsid w:val="00532409"/>
    <w:rsid w:val="0053415D"/>
    <w:rsid w:val="00535246"/>
    <w:rsid w:val="0053539C"/>
    <w:rsid w:val="00535695"/>
    <w:rsid w:val="00535945"/>
    <w:rsid w:val="005379A2"/>
    <w:rsid w:val="00542BCC"/>
    <w:rsid w:val="00543109"/>
    <w:rsid w:val="00547969"/>
    <w:rsid w:val="00550B59"/>
    <w:rsid w:val="00551C84"/>
    <w:rsid w:val="00552330"/>
    <w:rsid w:val="005540F3"/>
    <w:rsid w:val="00554D7A"/>
    <w:rsid w:val="00555478"/>
    <w:rsid w:val="0055673B"/>
    <w:rsid w:val="00557291"/>
    <w:rsid w:val="00562F94"/>
    <w:rsid w:val="0056439A"/>
    <w:rsid w:val="00564FB6"/>
    <w:rsid w:val="00570285"/>
    <w:rsid w:val="00573A96"/>
    <w:rsid w:val="00574406"/>
    <w:rsid w:val="0057753E"/>
    <w:rsid w:val="00577D47"/>
    <w:rsid w:val="00580261"/>
    <w:rsid w:val="0058061B"/>
    <w:rsid w:val="00581766"/>
    <w:rsid w:val="00584D49"/>
    <w:rsid w:val="00586B77"/>
    <w:rsid w:val="005878DB"/>
    <w:rsid w:val="005908D5"/>
    <w:rsid w:val="00590E41"/>
    <w:rsid w:val="005934A2"/>
    <w:rsid w:val="00593F6C"/>
    <w:rsid w:val="00594E13"/>
    <w:rsid w:val="00596D56"/>
    <w:rsid w:val="005A184D"/>
    <w:rsid w:val="005A19A0"/>
    <w:rsid w:val="005B0FD6"/>
    <w:rsid w:val="005B2065"/>
    <w:rsid w:val="005B46CA"/>
    <w:rsid w:val="005C0A63"/>
    <w:rsid w:val="005C19D6"/>
    <w:rsid w:val="005C5B7C"/>
    <w:rsid w:val="005C60E4"/>
    <w:rsid w:val="005C6667"/>
    <w:rsid w:val="005C7D21"/>
    <w:rsid w:val="005C7FB8"/>
    <w:rsid w:val="005D15FC"/>
    <w:rsid w:val="005D2502"/>
    <w:rsid w:val="005D78B3"/>
    <w:rsid w:val="005D7B83"/>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20A84"/>
    <w:rsid w:val="00620C32"/>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8CB"/>
    <w:rsid w:val="00651CAB"/>
    <w:rsid w:val="006527F4"/>
    <w:rsid w:val="00652FC9"/>
    <w:rsid w:val="0065439E"/>
    <w:rsid w:val="00655E2D"/>
    <w:rsid w:val="00657658"/>
    <w:rsid w:val="00657EE0"/>
    <w:rsid w:val="0066185D"/>
    <w:rsid w:val="00663690"/>
    <w:rsid w:val="006637ED"/>
    <w:rsid w:val="00663B11"/>
    <w:rsid w:val="00666359"/>
    <w:rsid w:val="00673BE7"/>
    <w:rsid w:val="00681731"/>
    <w:rsid w:val="006825C8"/>
    <w:rsid w:val="006862CD"/>
    <w:rsid w:val="0068770A"/>
    <w:rsid w:val="00692D78"/>
    <w:rsid w:val="006A03B1"/>
    <w:rsid w:val="006A4776"/>
    <w:rsid w:val="006A4CA3"/>
    <w:rsid w:val="006A52C1"/>
    <w:rsid w:val="006A5352"/>
    <w:rsid w:val="006A5BFF"/>
    <w:rsid w:val="006B1759"/>
    <w:rsid w:val="006B1873"/>
    <w:rsid w:val="006B5732"/>
    <w:rsid w:val="006B617B"/>
    <w:rsid w:val="006B6A7B"/>
    <w:rsid w:val="006B7A98"/>
    <w:rsid w:val="006C2EF6"/>
    <w:rsid w:val="006C301C"/>
    <w:rsid w:val="006C4E7F"/>
    <w:rsid w:val="006D2550"/>
    <w:rsid w:val="006D436A"/>
    <w:rsid w:val="006D493A"/>
    <w:rsid w:val="006D4DD4"/>
    <w:rsid w:val="006D4FDF"/>
    <w:rsid w:val="006D5A58"/>
    <w:rsid w:val="006D6751"/>
    <w:rsid w:val="006D6945"/>
    <w:rsid w:val="006E069D"/>
    <w:rsid w:val="006E086D"/>
    <w:rsid w:val="006E3121"/>
    <w:rsid w:val="006E5DFF"/>
    <w:rsid w:val="006E72CD"/>
    <w:rsid w:val="006F647D"/>
    <w:rsid w:val="006F7A8F"/>
    <w:rsid w:val="00701907"/>
    <w:rsid w:val="0070364C"/>
    <w:rsid w:val="007046EF"/>
    <w:rsid w:val="007052F4"/>
    <w:rsid w:val="00706DB2"/>
    <w:rsid w:val="007110D6"/>
    <w:rsid w:val="00711385"/>
    <w:rsid w:val="00713C1F"/>
    <w:rsid w:val="007147F3"/>
    <w:rsid w:val="0071500B"/>
    <w:rsid w:val="00715A6C"/>
    <w:rsid w:val="00717534"/>
    <w:rsid w:val="0072160A"/>
    <w:rsid w:val="00721E24"/>
    <w:rsid w:val="007229E9"/>
    <w:rsid w:val="0072461C"/>
    <w:rsid w:val="00726F7E"/>
    <w:rsid w:val="007301A9"/>
    <w:rsid w:val="0073105F"/>
    <w:rsid w:val="00733E1A"/>
    <w:rsid w:val="00736837"/>
    <w:rsid w:val="00736B03"/>
    <w:rsid w:val="00741DF5"/>
    <w:rsid w:val="00743B4F"/>
    <w:rsid w:val="00744470"/>
    <w:rsid w:val="0074654E"/>
    <w:rsid w:val="00751E0E"/>
    <w:rsid w:val="00753677"/>
    <w:rsid w:val="00754CBC"/>
    <w:rsid w:val="0075663E"/>
    <w:rsid w:val="00760B4B"/>
    <w:rsid w:val="0076211C"/>
    <w:rsid w:val="0076251B"/>
    <w:rsid w:val="00763FAB"/>
    <w:rsid w:val="007655DC"/>
    <w:rsid w:val="00770AAC"/>
    <w:rsid w:val="00772213"/>
    <w:rsid w:val="00772B29"/>
    <w:rsid w:val="00774B23"/>
    <w:rsid w:val="00776218"/>
    <w:rsid w:val="00784443"/>
    <w:rsid w:val="0079008F"/>
    <w:rsid w:val="00790739"/>
    <w:rsid w:val="00794A70"/>
    <w:rsid w:val="007A1E96"/>
    <w:rsid w:val="007A2A46"/>
    <w:rsid w:val="007A7D0C"/>
    <w:rsid w:val="007A7E69"/>
    <w:rsid w:val="007B0751"/>
    <w:rsid w:val="007B0C02"/>
    <w:rsid w:val="007B2FCD"/>
    <w:rsid w:val="007B6A5D"/>
    <w:rsid w:val="007C1CB4"/>
    <w:rsid w:val="007C5914"/>
    <w:rsid w:val="007C5A21"/>
    <w:rsid w:val="007C5CFF"/>
    <w:rsid w:val="007C6656"/>
    <w:rsid w:val="007C69DE"/>
    <w:rsid w:val="007D7CF9"/>
    <w:rsid w:val="007E305B"/>
    <w:rsid w:val="007E4641"/>
    <w:rsid w:val="007E4BE2"/>
    <w:rsid w:val="007F115A"/>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17304"/>
    <w:rsid w:val="00821CC0"/>
    <w:rsid w:val="0082649F"/>
    <w:rsid w:val="00826794"/>
    <w:rsid w:val="00826808"/>
    <w:rsid w:val="008300EF"/>
    <w:rsid w:val="008321CE"/>
    <w:rsid w:val="00832F72"/>
    <w:rsid w:val="00833BF1"/>
    <w:rsid w:val="00836434"/>
    <w:rsid w:val="00841B99"/>
    <w:rsid w:val="00844ED3"/>
    <w:rsid w:val="008459D3"/>
    <w:rsid w:val="008460D0"/>
    <w:rsid w:val="00852007"/>
    <w:rsid w:val="00852FD2"/>
    <w:rsid w:val="008547E6"/>
    <w:rsid w:val="0085540D"/>
    <w:rsid w:val="0085634E"/>
    <w:rsid w:val="00856FFA"/>
    <w:rsid w:val="00861C25"/>
    <w:rsid w:val="00862FAA"/>
    <w:rsid w:val="0086687C"/>
    <w:rsid w:val="008674C7"/>
    <w:rsid w:val="00871592"/>
    <w:rsid w:val="00874374"/>
    <w:rsid w:val="008769BB"/>
    <w:rsid w:val="008778DD"/>
    <w:rsid w:val="00882568"/>
    <w:rsid w:val="00884521"/>
    <w:rsid w:val="008846FB"/>
    <w:rsid w:val="008862EE"/>
    <w:rsid w:val="00886A33"/>
    <w:rsid w:val="008918E0"/>
    <w:rsid w:val="00891AD7"/>
    <w:rsid w:val="00891DA3"/>
    <w:rsid w:val="008920AC"/>
    <w:rsid w:val="0089316C"/>
    <w:rsid w:val="00894F4D"/>
    <w:rsid w:val="00896755"/>
    <w:rsid w:val="008969EA"/>
    <w:rsid w:val="008A0ADA"/>
    <w:rsid w:val="008B5E5A"/>
    <w:rsid w:val="008C04AF"/>
    <w:rsid w:val="008C0A89"/>
    <w:rsid w:val="008C2BCD"/>
    <w:rsid w:val="008C46DC"/>
    <w:rsid w:val="008C4B9F"/>
    <w:rsid w:val="008C5A07"/>
    <w:rsid w:val="008C5EF7"/>
    <w:rsid w:val="008C71ED"/>
    <w:rsid w:val="008D0573"/>
    <w:rsid w:val="008D3C38"/>
    <w:rsid w:val="008D4139"/>
    <w:rsid w:val="008D4856"/>
    <w:rsid w:val="008D7638"/>
    <w:rsid w:val="008E1A48"/>
    <w:rsid w:val="008E5FE2"/>
    <w:rsid w:val="008F0747"/>
    <w:rsid w:val="008F4F62"/>
    <w:rsid w:val="008F57E8"/>
    <w:rsid w:val="008F68F0"/>
    <w:rsid w:val="008F6C2E"/>
    <w:rsid w:val="008F6F7E"/>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62E7"/>
    <w:rsid w:val="00936794"/>
    <w:rsid w:val="00936D10"/>
    <w:rsid w:val="00937BB2"/>
    <w:rsid w:val="00940F81"/>
    <w:rsid w:val="0094297B"/>
    <w:rsid w:val="00942C78"/>
    <w:rsid w:val="00944C2E"/>
    <w:rsid w:val="00947EDA"/>
    <w:rsid w:val="00951AC2"/>
    <w:rsid w:val="00952BE3"/>
    <w:rsid w:val="00954CEA"/>
    <w:rsid w:val="00960A43"/>
    <w:rsid w:val="00961789"/>
    <w:rsid w:val="00963137"/>
    <w:rsid w:val="009741D7"/>
    <w:rsid w:val="0097638D"/>
    <w:rsid w:val="009769C2"/>
    <w:rsid w:val="0098086C"/>
    <w:rsid w:val="00982344"/>
    <w:rsid w:val="00982BA4"/>
    <w:rsid w:val="00982E71"/>
    <w:rsid w:val="0098559C"/>
    <w:rsid w:val="009873F0"/>
    <w:rsid w:val="00987604"/>
    <w:rsid w:val="0099068B"/>
    <w:rsid w:val="00992C73"/>
    <w:rsid w:val="0099326A"/>
    <w:rsid w:val="0099385C"/>
    <w:rsid w:val="009A347C"/>
    <w:rsid w:val="009A3EBB"/>
    <w:rsid w:val="009B031A"/>
    <w:rsid w:val="009B0BBF"/>
    <w:rsid w:val="009B1A09"/>
    <w:rsid w:val="009B1F03"/>
    <w:rsid w:val="009B27BD"/>
    <w:rsid w:val="009B6B3F"/>
    <w:rsid w:val="009C0249"/>
    <w:rsid w:val="009C26B8"/>
    <w:rsid w:val="009C2D8E"/>
    <w:rsid w:val="009C301C"/>
    <w:rsid w:val="009C4C9C"/>
    <w:rsid w:val="009D06AA"/>
    <w:rsid w:val="009D1147"/>
    <w:rsid w:val="009D59A3"/>
    <w:rsid w:val="009D77B9"/>
    <w:rsid w:val="009D7F74"/>
    <w:rsid w:val="009E19E5"/>
    <w:rsid w:val="009E23A8"/>
    <w:rsid w:val="009E30BB"/>
    <w:rsid w:val="009E5C01"/>
    <w:rsid w:val="009E73F0"/>
    <w:rsid w:val="009F4716"/>
    <w:rsid w:val="009F4F9C"/>
    <w:rsid w:val="009F7178"/>
    <w:rsid w:val="009F745F"/>
    <w:rsid w:val="00A02F8F"/>
    <w:rsid w:val="00A03D18"/>
    <w:rsid w:val="00A03DA2"/>
    <w:rsid w:val="00A04A22"/>
    <w:rsid w:val="00A07D1D"/>
    <w:rsid w:val="00A13516"/>
    <w:rsid w:val="00A17C36"/>
    <w:rsid w:val="00A20366"/>
    <w:rsid w:val="00A20475"/>
    <w:rsid w:val="00A25261"/>
    <w:rsid w:val="00A2557F"/>
    <w:rsid w:val="00A29065"/>
    <w:rsid w:val="00A30080"/>
    <w:rsid w:val="00A30B37"/>
    <w:rsid w:val="00A33784"/>
    <w:rsid w:val="00A33823"/>
    <w:rsid w:val="00A3621B"/>
    <w:rsid w:val="00A36701"/>
    <w:rsid w:val="00A40C91"/>
    <w:rsid w:val="00A423C5"/>
    <w:rsid w:val="00A4251F"/>
    <w:rsid w:val="00A43375"/>
    <w:rsid w:val="00A46C97"/>
    <w:rsid w:val="00A47164"/>
    <w:rsid w:val="00A51708"/>
    <w:rsid w:val="00A51D14"/>
    <w:rsid w:val="00A52CA7"/>
    <w:rsid w:val="00A53308"/>
    <w:rsid w:val="00A5480D"/>
    <w:rsid w:val="00A5622F"/>
    <w:rsid w:val="00A60282"/>
    <w:rsid w:val="00A613E2"/>
    <w:rsid w:val="00A61842"/>
    <w:rsid w:val="00A6196B"/>
    <w:rsid w:val="00A62A0C"/>
    <w:rsid w:val="00A63B75"/>
    <w:rsid w:val="00A63F9B"/>
    <w:rsid w:val="00A753EA"/>
    <w:rsid w:val="00A75534"/>
    <w:rsid w:val="00A76576"/>
    <w:rsid w:val="00A76DB1"/>
    <w:rsid w:val="00A7757C"/>
    <w:rsid w:val="00A77AAA"/>
    <w:rsid w:val="00A80043"/>
    <w:rsid w:val="00A809DE"/>
    <w:rsid w:val="00A8142F"/>
    <w:rsid w:val="00A81E43"/>
    <w:rsid w:val="00A8322A"/>
    <w:rsid w:val="00A842C7"/>
    <w:rsid w:val="00A8476F"/>
    <w:rsid w:val="00A848B2"/>
    <w:rsid w:val="00A87211"/>
    <w:rsid w:val="00A91B58"/>
    <w:rsid w:val="00A94D00"/>
    <w:rsid w:val="00A969C0"/>
    <w:rsid w:val="00A96D05"/>
    <w:rsid w:val="00A96F26"/>
    <w:rsid w:val="00AA0454"/>
    <w:rsid w:val="00AA37D7"/>
    <w:rsid w:val="00AA695B"/>
    <w:rsid w:val="00AA7009"/>
    <w:rsid w:val="00AC3D74"/>
    <w:rsid w:val="00AC5E08"/>
    <w:rsid w:val="00AC6E5C"/>
    <w:rsid w:val="00AD0A68"/>
    <w:rsid w:val="00AD1494"/>
    <w:rsid w:val="00AD2505"/>
    <w:rsid w:val="00AD2E87"/>
    <w:rsid w:val="00AD3AFA"/>
    <w:rsid w:val="00AD3E11"/>
    <w:rsid w:val="00AD4573"/>
    <w:rsid w:val="00AD5633"/>
    <w:rsid w:val="00AD7570"/>
    <w:rsid w:val="00AD7FD8"/>
    <w:rsid w:val="00AE082F"/>
    <w:rsid w:val="00AE2753"/>
    <w:rsid w:val="00AE2BC3"/>
    <w:rsid w:val="00AE5D50"/>
    <w:rsid w:val="00AE737E"/>
    <w:rsid w:val="00AE764D"/>
    <w:rsid w:val="00AF35B0"/>
    <w:rsid w:val="00AF462C"/>
    <w:rsid w:val="00AF68FF"/>
    <w:rsid w:val="00AF6E44"/>
    <w:rsid w:val="00AF6FB4"/>
    <w:rsid w:val="00AF7E47"/>
    <w:rsid w:val="00B0093D"/>
    <w:rsid w:val="00B01D45"/>
    <w:rsid w:val="00B058DA"/>
    <w:rsid w:val="00B06686"/>
    <w:rsid w:val="00B06709"/>
    <w:rsid w:val="00B067A9"/>
    <w:rsid w:val="00B06918"/>
    <w:rsid w:val="00B06E69"/>
    <w:rsid w:val="00B11DB5"/>
    <w:rsid w:val="00B147FA"/>
    <w:rsid w:val="00B14F8A"/>
    <w:rsid w:val="00B1601B"/>
    <w:rsid w:val="00B178E4"/>
    <w:rsid w:val="00B235C1"/>
    <w:rsid w:val="00B23CC7"/>
    <w:rsid w:val="00B25256"/>
    <w:rsid w:val="00B2670D"/>
    <w:rsid w:val="00B32C80"/>
    <w:rsid w:val="00B375D6"/>
    <w:rsid w:val="00B40A76"/>
    <w:rsid w:val="00B42103"/>
    <w:rsid w:val="00B43696"/>
    <w:rsid w:val="00B46169"/>
    <w:rsid w:val="00B47E40"/>
    <w:rsid w:val="00B50841"/>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6665"/>
    <w:rsid w:val="00BA1EE4"/>
    <w:rsid w:val="00BA2705"/>
    <w:rsid w:val="00BB6B0D"/>
    <w:rsid w:val="00BB6DF1"/>
    <w:rsid w:val="00BC182F"/>
    <w:rsid w:val="00BC3774"/>
    <w:rsid w:val="00BC4617"/>
    <w:rsid w:val="00BC722C"/>
    <w:rsid w:val="00BD03BB"/>
    <w:rsid w:val="00BD0EC3"/>
    <w:rsid w:val="00BD2D88"/>
    <w:rsid w:val="00BD439F"/>
    <w:rsid w:val="00BD4443"/>
    <w:rsid w:val="00BD4EE9"/>
    <w:rsid w:val="00BE016A"/>
    <w:rsid w:val="00BE61DE"/>
    <w:rsid w:val="00BE61FC"/>
    <w:rsid w:val="00BE7052"/>
    <w:rsid w:val="00BF032B"/>
    <w:rsid w:val="00BF1947"/>
    <w:rsid w:val="00BF461C"/>
    <w:rsid w:val="00BF5C7A"/>
    <w:rsid w:val="00C020BC"/>
    <w:rsid w:val="00C02308"/>
    <w:rsid w:val="00C057F0"/>
    <w:rsid w:val="00C060EE"/>
    <w:rsid w:val="00C068FB"/>
    <w:rsid w:val="00C13D98"/>
    <w:rsid w:val="00C14600"/>
    <w:rsid w:val="00C17CE8"/>
    <w:rsid w:val="00C2016D"/>
    <w:rsid w:val="00C2222C"/>
    <w:rsid w:val="00C25FD2"/>
    <w:rsid w:val="00C2F712"/>
    <w:rsid w:val="00C3119B"/>
    <w:rsid w:val="00C32806"/>
    <w:rsid w:val="00C331D0"/>
    <w:rsid w:val="00C35084"/>
    <w:rsid w:val="00C37E80"/>
    <w:rsid w:val="00C416AE"/>
    <w:rsid w:val="00C41AD3"/>
    <w:rsid w:val="00C44C6A"/>
    <w:rsid w:val="00C462E4"/>
    <w:rsid w:val="00C4632A"/>
    <w:rsid w:val="00C47FA1"/>
    <w:rsid w:val="00C54367"/>
    <w:rsid w:val="00C56BD3"/>
    <w:rsid w:val="00C634C8"/>
    <w:rsid w:val="00C655BE"/>
    <w:rsid w:val="00C72B25"/>
    <w:rsid w:val="00C73299"/>
    <w:rsid w:val="00C7430A"/>
    <w:rsid w:val="00C750DF"/>
    <w:rsid w:val="00C77DF8"/>
    <w:rsid w:val="00C848BB"/>
    <w:rsid w:val="00C84EE4"/>
    <w:rsid w:val="00C86800"/>
    <w:rsid w:val="00C92505"/>
    <w:rsid w:val="00C92923"/>
    <w:rsid w:val="00C9307E"/>
    <w:rsid w:val="00C952B8"/>
    <w:rsid w:val="00C953B7"/>
    <w:rsid w:val="00CA07D4"/>
    <w:rsid w:val="00CA2344"/>
    <w:rsid w:val="00CA43CC"/>
    <w:rsid w:val="00CA4FFA"/>
    <w:rsid w:val="00CA6C9F"/>
    <w:rsid w:val="00CB194D"/>
    <w:rsid w:val="00CB299B"/>
    <w:rsid w:val="00CB42AA"/>
    <w:rsid w:val="00CB4D73"/>
    <w:rsid w:val="00CB6506"/>
    <w:rsid w:val="00CB746B"/>
    <w:rsid w:val="00CC1BF9"/>
    <w:rsid w:val="00CC2564"/>
    <w:rsid w:val="00CC2BF6"/>
    <w:rsid w:val="00CC539A"/>
    <w:rsid w:val="00CD0DF2"/>
    <w:rsid w:val="00CD26F5"/>
    <w:rsid w:val="00CD3D0F"/>
    <w:rsid w:val="00CD5E4C"/>
    <w:rsid w:val="00CD66A5"/>
    <w:rsid w:val="00CE0625"/>
    <w:rsid w:val="00CE0FB5"/>
    <w:rsid w:val="00CE2DE6"/>
    <w:rsid w:val="00CE440C"/>
    <w:rsid w:val="00CE45CB"/>
    <w:rsid w:val="00CE5343"/>
    <w:rsid w:val="00CE5A05"/>
    <w:rsid w:val="00CE6564"/>
    <w:rsid w:val="00CE6BB5"/>
    <w:rsid w:val="00CE7423"/>
    <w:rsid w:val="00CF4CA1"/>
    <w:rsid w:val="00CF6659"/>
    <w:rsid w:val="00D03F62"/>
    <w:rsid w:val="00D05648"/>
    <w:rsid w:val="00D13412"/>
    <w:rsid w:val="00D20C92"/>
    <w:rsid w:val="00D21C41"/>
    <w:rsid w:val="00D2507F"/>
    <w:rsid w:val="00D25AD3"/>
    <w:rsid w:val="00D3061D"/>
    <w:rsid w:val="00D341C6"/>
    <w:rsid w:val="00D36BA0"/>
    <w:rsid w:val="00D3766E"/>
    <w:rsid w:val="00D417B7"/>
    <w:rsid w:val="00D42587"/>
    <w:rsid w:val="00D439EE"/>
    <w:rsid w:val="00D4498E"/>
    <w:rsid w:val="00D451D4"/>
    <w:rsid w:val="00D46530"/>
    <w:rsid w:val="00D46ECC"/>
    <w:rsid w:val="00D55D64"/>
    <w:rsid w:val="00D5757E"/>
    <w:rsid w:val="00D607A4"/>
    <w:rsid w:val="00D61824"/>
    <w:rsid w:val="00D62BCE"/>
    <w:rsid w:val="00D64549"/>
    <w:rsid w:val="00D64FB7"/>
    <w:rsid w:val="00D74814"/>
    <w:rsid w:val="00D77385"/>
    <w:rsid w:val="00D774B9"/>
    <w:rsid w:val="00D8079D"/>
    <w:rsid w:val="00D83895"/>
    <w:rsid w:val="00D93F97"/>
    <w:rsid w:val="00DA0D28"/>
    <w:rsid w:val="00DA5D8E"/>
    <w:rsid w:val="00DA6D60"/>
    <w:rsid w:val="00DB021D"/>
    <w:rsid w:val="00DB0353"/>
    <w:rsid w:val="00DB2689"/>
    <w:rsid w:val="00DB3DAF"/>
    <w:rsid w:val="00DB7D20"/>
    <w:rsid w:val="00DC08C2"/>
    <w:rsid w:val="00DC3C4D"/>
    <w:rsid w:val="00DD19BE"/>
    <w:rsid w:val="00DD677C"/>
    <w:rsid w:val="00DD76D8"/>
    <w:rsid w:val="00DD7C8F"/>
    <w:rsid w:val="00DD7C95"/>
    <w:rsid w:val="00DE0927"/>
    <w:rsid w:val="00DE1D4C"/>
    <w:rsid w:val="00DE420A"/>
    <w:rsid w:val="00DE6D30"/>
    <w:rsid w:val="00DF25B2"/>
    <w:rsid w:val="00DF2F5D"/>
    <w:rsid w:val="00DF41D9"/>
    <w:rsid w:val="00E03FED"/>
    <w:rsid w:val="00E04424"/>
    <w:rsid w:val="00E05C89"/>
    <w:rsid w:val="00E11C70"/>
    <w:rsid w:val="00E13E89"/>
    <w:rsid w:val="00E14689"/>
    <w:rsid w:val="00E174F0"/>
    <w:rsid w:val="00E21DD8"/>
    <w:rsid w:val="00E23F43"/>
    <w:rsid w:val="00E251EC"/>
    <w:rsid w:val="00E2594A"/>
    <w:rsid w:val="00E26664"/>
    <w:rsid w:val="00E26B98"/>
    <w:rsid w:val="00E3103A"/>
    <w:rsid w:val="00E329C6"/>
    <w:rsid w:val="00E32AC9"/>
    <w:rsid w:val="00E340E1"/>
    <w:rsid w:val="00E36683"/>
    <w:rsid w:val="00E421EC"/>
    <w:rsid w:val="00E4549C"/>
    <w:rsid w:val="00E457FC"/>
    <w:rsid w:val="00E46059"/>
    <w:rsid w:val="00E47D69"/>
    <w:rsid w:val="00E54C2D"/>
    <w:rsid w:val="00E5655E"/>
    <w:rsid w:val="00E607E2"/>
    <w:rsid w:val="00E64C1D"/>
    <w:rsid w:val="00E64F97"/>
    <w:rsid w:val="00E76276"/>
    <w:rsid w:val="00E835A8"/>
    <w:rsid w:val="00E84AEB"/>
    <w:rsid w:val="00E912A4"/>
    <w:rsid w:val="00E968AA"/>
    <w:rsid w:val="00E970A4"/>
    <w:rsid w:val="00EA0245"/>
    <w:rsid w:val="00EA1732"/>
    <w:rsid w:val="00EA1F83"/>
    <w:rsid w:val="00EA236A"/>
    <w:rsid w:val="00EB06D8"/>
    <w:rsid w:val="00EB3F14"/>
    <w:rsid w:val="00EB4D87"/>
    <w:rsid w:val="00EB5184"/>
    <w:rsid w:val="00EB5240"/>
    <w:rsid w:val="00EB65A1"/>
    <w:rsid w:val="00EB6E82"/>
    <w:rsid w:val="00EB7DF6"/>
    <w:rsid w:val="00EC4820"/>
    <w:rsid w:val="00EC512C"/>
    <w:rsid w:val="00ED0FBE"/>
    <w:rsid w:val="00ED5459"/>
    <w:rsid w:val="00ED648A"/>
    <w:rsid w:val="00EE1721"/>
    <w:rsid w:val="00EE34E6"/>
    <w:rsid w:val="00EE59A1"/>
    <w:rsid w:val="00EE6C94"/>
    <w:rsid w:val="00EE73A2"/>
    <w:rsid w:val="00EE7EE7"/>
    <w:rsid w:val="00EF1406"/>
    <w:rsid w:val="00EF1C2D"/>
    <w:rsid w:val="00EF3295"/>
    <w:rsid w:val="00EF4124"/>
    <w:rsid w:val="00EF5B64"/>
    <w:rsid w:val="00EF5C86"/>
    <w:rsid w:val="00EF6162"/>
    <w:rsid w:val="00EF6C23"/>
    <w:rsid w:val="00F0054D"/>
    <w:rsid w:val="00F0426F"/>
    <w:rsid w:val="00F061FF"/>
    <w:rsid w:val="00F1030F"/>
    <w:rsid w:val="00F10846"/>
    <w:rsid w:val="00F20748"/>
    <w:rsid w:val="00F24C3C"/>
    <w:rsid w:val="00F24D68"/>
    <w:rsid w:val="00F277FA"/>
    <w:rsid w:val="00F30966"/>
    <w:rsid w:val="00F312CE"/>
    <w:rsid w:val="00F32EF0"/>
    <w:rsid w:val="00F37166"/>
    <w:rsid w:val="00F41C28"/>
    <w:rsid w:val="00F43642"/>
    <w:rsid w:val="00F45C4D"/>
    <w:rsid w:val="00F518DA"/>
    <w:rsid w:val="00F5726A"/>
    <w:rsid w:val="00F6059E"/>
    <w:rsid w:val="00F64A01"/>
    <w:rsid w:val="00F64DB5"/>
    <w:rsid w:val="00F670A4"/>
    <w:rsid w:val="00F7104E"/>
    <w:rsid w:val="00F710D4"/>
    <w:rsid w:val="00F7251C"/>
    <w:rsid w:val="00F731C8"/>
    <w:rsid w:val="00F74E34"/>
    <w:rsid w:val="00F77391"/>
    <w:rsid w:val="00F77C52"/>
    <w:rsid w:val="00F82EA6"/>
    <w:rsid w:val="00F83485"/>
    <w:rsid w:val="00F84A8B"/>
    <w:rsid w:val="00F85CEB"/>
    <w:rsid w:val="00F8611F"/>
    <w:rsid w:val="00F87F38"/>
    <w:rsid w:val="00F91317"/>
    <w:rsid w:val="00F919AC"/>
    <w:rsid w:val="00F92686"/>
    <w:rsid w:val="00F94053"/>
    <w:rsid w:val="00F956AB"/>
    <w:rsid w:val="00F95D7D"/>
    <w:rsid w:val="00FA431D"/>
    <w:rsid w:val="00FB0CD1"/>
    <w:rsid w:val="00FB5021"/>
    <w:rsid w:val="00FB5FC4"/>
    <w:rsid w:val="00FB7704"/>
    <w:rsid w:val="00FC185E"/>
    <w:rsid w:val="00FC6725"/>
    <w:rsid w:val="00FD2555"/>
    <w:rsid w:val="00FD4F03"/>
    <w:rsid w:val="00FD5CAD"/>
    <w:rsid w:val="00FD78E7"/>
    <w:rsid w:val="00FE1568"/>
    <w:rsid w:val="00FE2BF2"/>
    <w:rsid w:val="00FE30A5"/>
    <w:rsid w:val="00FE4F6C"/>
    <w:rsid w:val="00FE64BB"/>
    <w:rsid w:val="00FE6DB1"/>
    <w:rsid w:val="00FF0347"/>
    <w:rsid w:val="00FF075E"/>
    <w:rsid w:val="00FF084F"/>
    <w:rsid w:val="00FF1A78"/>
    <w:rsid w:val="00FF2E27"/>
    <w:rsid w:val="00FF7954"/>
    <w:rsid w:val="00FF7BC1"/>
    <w:rsid w:val="02444779"/>
    <w:rsid w:val="02D9F509"/>
    <w:rsid w:val="0304F27E"/>
    <w:rsid w:val="03143BEB"/>
    <w:rsid w:val="0331C357"/>
    <w:rsid w:val="0337693F"/>
    <w:rsid w:val="039860ED"/>
    <w:rsid w:val="04C97973"/>
    <w:rsid w:val="075D490B"/>
    <w:rsid w:val="0793F57A"/>
    <w:rsid w:val="083D0CF2"/>
    <w:rsid w:val="09C98C14"/>
    <w:rsid w:val="09FD324A"/>
    <w:rsid w:val="0A5DD17C"/>
    <w:rsid w:val="0AF8F7EE"/>
    <w:rsid w:val="0B7EF03E"/>
    <w:rsid w:val="0C47C083"/>
    <w:rsid w:val="0CA30AA5"/>
    <w:rsid w:val="0CF020C0"/>
    <w:rsid w:val="0DC019F1"/>
    <w:rsid w:val="0DE898AA"/>
    <w:rsid w:val="0E31CCBC"/>
    <w:rsid w:val="1011558B"/>
    <w:rsid w:val="1058BD8F"/>
    <w:rsid w:val="1084DD23"/>
    <w:rsid w:val="11E4A928"/>
    <w:rsid w:val="12D8EE48"/>
    <w:rsid w:val="135672CD"/>
    <w:rsid w:val="13DB2BBB"/>
    <w:rsid w:val="13F92182"/>
    <w:rsid w:val="14120844"/>
    <w:rsid w:val="1427AAB6"/>
    <w:rsid w:val="14A88088"/>
    <w:rsid w:val="14EEC564"/>
    <w:rsid w:val="153E6BFD"/>
    <w:rsid w:val="15B80AA9"/>
    <w:rsid w:val="16B29946"/>
    <w:rsid w:val="16D9FF9E"/>
    <w:rsid w:val="177256DE"/>
    <w:rsid w:val="1879CF12"/>
    <w:rsid w:val="19A85D13"/>
    <w:rsid w:val="19EB505C"/>
    <w:rsid w:val="1A0CA684"/>
    <w:rsid w:val="1B47BDFB"/>
    <w:rsid w:val="1B775B3A"/>
    <w:rsid w:val="1BB395DC"/>
    <w:rsid w:val="1C9C9EE9"/>
    <w:rsid w:val="1CA5F484"/>
    <w:rsid w:val="1CE01A71"/>
    <w:rsid w:val="1DA2E6CB"/>
    <w:rsid w:val="1DFCE359"/>
    <w:rsid w:val="1E189143"/>
    <w:rsid w:val="1F43F5F8"/>
    <w:rsid w:val="1F756A6F"/>
    <w:rsid w:val="1FBAC461"/>
    <w:rsid w:val="208B5F52"/>
    <w:rsid w:val="220F50F5"/>
    <w:rsid w:val="2276E065"/>
    <w:rsid w:val="2504C44E"/>
    <w:rsid w:val="25216D9D"/>
    <w:rsid w:val="25BF7CA7"/>
    <w:rsid w:val="25D14FB6"/>
    <w:rsid w:val="25EF363F"/>
    <w:rsid w:val="26259C8F"/>
    <w:rsid w:val="262AA31E"/>
    <w:rsid w:val="265FA209"/>
    <w:rsid w:val="26B01168"/>
    <w:rsid w:val="284287B9"/>
    <w:rsid w:val="28D39CC9"/>
    <w:rsid w:val="293C3668"/>
    <w:rsid w:val="29517B7F"/>
    <w:rsid w:val="2961AEAF"/>
    <w:rsid w:val="2AE558C4"/>
    <w:rsid w:val="2B27457F"/>
    <w:rsid w:val="2B5FDECC"/>
    <w:rsid w:val="2C286513"/>
    <w:rsid w:val="2DF304DA"/>
    <w:rsid w:val="2E443FBC"/>
    <w:rsid w:val="2E8CE682"/>
    <w:rsid w:val="2E9A3404"/>
    <w:rsid w:val="2E9FEF12"/>
    <w:rsid w:val="2EC2866D"/>
    <w:rsid w:val="2F59D695"/>
    <w:rsid w:val="305A0023"/>
    <w:rsid w:val="30B5924F"/>
    <w:rsid w:val="31C5C052"/>
    <w:rsid w:val="31CE1607"/>
    <w:rsid w:val="32302397"/>
    <w:rsid w:val="325AD553"/>
    <w:rsid w:val="33A228B0"/>
    <w:rsid w:val="33A2901A"/>
    <w:rsid w:val="33B7D0D3"/>
    <w:rsid w:val="33EFB137"/>
    <w:rsid w:val="340D14FB"/>
    <w:rsid w:val="34221BC5"/>
    <w:rsid w:val="345BDE70"/>
    <w:rsid w:val="34915B57"/>
    <w:rsid w:val="3493F168"/>
    <w:rsid w:val="3573DC5D"/>
    <w:rsid w:val="3582F94F"/>
    <w:rsid w:val="35857C0E"/>
    <w:rsid w:val="35F8C467"/>
    <w:rsid w:val="38197587"/>
    <w:rsid w:val="38B7D56E"/>
    <w:rsid w:val="38B89CDA"/>
    <w:rsid w:val="39526C62"/>
    <w:rsid w:val="39B48A4C"/>
    <w:rsid w:val="3A6A0098"/>
    <w:rsid w:val="3B1D4590"/>
    <w:rsid w:val="3B23FACB"/>
    <w:rsid w:val="3C04CE47"/>
    <w:rsid w:val="3C9BF59B"/>
    <w:rsid w:val="3CD9E62A"/>
    <w:rsid w:val="3E0A8738"/>
    <w:rsid w:val="3F0C5929"/>
    <w:rsid w:val="406E6B4E"/>
    <w:rsid w:val="416C45B6"/>
    <w:rsid w:val="42DE85C5"/>
    <w:rsid w:val="43423F41"/>
    <w:rsid w:val="4390FDF7"/>
    <w:rsid w:val="44ED6A7D"/>
    <w:rsid w:val="45AACB11"/>
    <w:rsid w:val="46FBF4A0"/>
    <w:rsid w:val="473BCF73"/>
    <w:rsid w:val="475137D9"/>
    <w:rsid w:val="480FDA61"/>
    <w:rsid w:val="4839855C"/>
    <w:rsid w:val="4868699D"/>
    <w:rsid w:val="48EB2092"/>
    <w:rsid w:val="48F9FD6C"/>
    <w:rsid w:val="490A0741"/>
    <w:rsid w:val="494265A9"/>
    <w:rsid w:val="4993F6CA"/>
    <w:rsid w:val="49A7251B"/>
    <w:rsid w:val="49F5EA1D"/>
    <w:rsid w:val="4AD9BE00"/>
    <w:rsid w:val="4AE6D564"/>
    <w:rsid w:val="4AF46911"/>
    <w:rsid w:val="4B077EF5"/>
    <w:rsid w:val="4B52D575"/>
    <w:rsid w:val="4B652456"/>
    <w:rsid w:val="4BBD72F5"/>
    <w:rsid w:val="4C756032"/>
    <w:rsid w:val="4C7D0F44"/>
    <w:rsid w:val="4C7E87CA"/>
    <w:rsid w:val="4C82094A"/>
    <w:rsid w:val="4CCAA63A"/>
    <w:rsid w:val="4CF6929F"/>
    <w:rsid w:val="4E1A5DB8"/>
    <w:rsid w:val="4FDDE086"/>
    <w:rsid w:val="4FFADB2C"/>
    <w:rsid w:val="500F39DF"/>
    <w:rsid w:val="50D14A86"/>
    <w:rsid w:val="51016B84"/>
    <w:rsid w:val="5190E526"/>
    <w:rsid w:val="51BFD1AB"/>
    <w:rsid w:val="5202FDFD"/>
    <w:rsid w:val="5287F219"/>
    <w:rsid w:val="52F42ED6"/>
    <w:rsid w:val="5335DBC1"/>
    <w:rsid w:val="5383E7B7"/>
    <w:rsid w:val="54013D59"/>
    <w:rsid w:val="548284B2"/>
    <w:rsid w:val="54EBC8AE"/>
    <w:rsid w:val="55389BE8"/>
    <w:rsid w:val="5547D150"/>
    <w:rsid w:val="55A6441E"/>
    <w:rsid w:val="55C94884"/>
    <w:rsid w:val="57032AB9"/>
    <w:rsid w:val="5812F14A"/>
    <w:rsid w:val="58B34FB2"/>
    <w:rsid w:val="59742DAD"/>
    <w:rsid w:val="59E5757B"/>
    <w:rsid w:val="5A478257"/>
    <w:rsid w:val="5A95BCF4"/>
    <w:rsid w:val="5AB43741"/>
    <w:rsid w:val="5AB595D8"/>
    <w:rsid w:val="5B055E86"/>
    <w:rsid w:val="5B1DDA32"/>
    <w:rsid w:val="5B2546BF"/>
    <w:rsid w:val="5B502270"/>
    <w:rsid w:val="5CA037DA"/>
    <w:rsid w:val="5CFA9C51"/>
    <w:rsid w:val="5D45ABB6"/>
    <w:rsid w:val="5E00998D"/>
    <w:rsid w:val="5F0178C9"/>
    <w:rsid w:val="60393F69"/>
    <w:rsid w:val="6095735B"/>
    <w:rsid w:val="610C9056"/>
    <w:rsid w:val="617FCDD1"/>
    <w:rsid w:val="62DF89B1"/>
    <w:rsid w:val="63081DDB"/>
    <w:rsid w:val="63150129"/>
    <w:rsid w:val="6320665E"/>
    <w:rsid w:val="6337DAB0"/>
    <w:rsid w:val="6352D728"/>
    <w:rsid w:val="63AC0538"/>
    <w:rsid w:val="641E713C"/>
    <w:rsid w:val="643732CC"/>
    <w:rsid w:val="64996C36"/>
    <w:rsid w:val="64D006AD"/>
    <w:rsid w:val="6589E2D5"/>
    <w:rsid w:val="65FF8F0E"/>
    <w:rsid w:val="663404AD"/>
    <w:rsid w:val="665181F6"/>
    <w:rsid w:val="6672DC84"/>
    <w:rsid w:val="6793BAC7"/>
    <w:rsid w:val="67D26505"/>
    <w:rsid w:val="67E9D844"/>
    <w:rsid w:val="682FC9C4"/>
    <w:rsid w:val="684DFFAC"/>
    <w:rsid w:val="68B7D1B0"/>
    <w:rsid w:val="696E0B6A"/>
    <w:rsid w:val="69820EF9"/>
    <w:rsid w:val="698E4878"/>
    <w:rsid w:val="699A5FDE"/>
    <w:rsid w:val="69E1A640"/>
    <w:rsid w:val="6A909E58"/>
    <w:rsid w:val="6B2EE142"/>
    <w:rsid w:val="6B878B4B"/>
    <w:rsid w:val="6C3CD7DD"/>
    <w:rsid w:val="6C541402"/>
    <w:rsid w:val="6C947DCC"/>
    <w:rsid w:val="6E67E946"/>
    <w:rsid w:val="6EBF2F9E"/>
    <w:rsid w:val="6F3ECE10"/>
    <w:rsid w:val="6F7CD4C6"/>
    <w:rsid w:val="6FA158EF"/>
    <w:rsid w:val="7001F009"/>
    <w:rsid w:val="705A3653"/>
    <w:rsid w:val="7088301F"/>
    <w:rsid w:val="71174653"/>
    <w:rsid w:val="7187BD1F"/>
    <w:rsid w:val="7234A428"/>
    <w:rsid w:val="72E0CE47"/>
    <w:rsid w:val="73084D99"/>
    <w:rsid w:val="73C4A69D"/>
    <w:rsid w:val="748EF2D8"/>
    <w:rsid w:val="75408B08"/>
    <w:rsid w:val="759390B1"/>
    <w:rsid w:val="761C1B58"/>
    <w:rsid w:val="761EB761"/>
    <w:rsid w:val="768F40FE"/>
    <w:rsid w:val="7886D92D"/>
    <w:rsid w:val="7903B481"/>
    <w:rsid w:val="797381E2"/>
    <w:rsid w:val="79EFE6DC"/>
    <w:rsid w:val="7B251F4B"/>
    <w:rsid w:val="7B2F4B06"/>
    <w:rsid w:val="7C295FC4"/>
    <w:rsid w:val="7C298253"/>
    <w:rsid w:val="7C32FC84"/>
    <w:rsid w:val="7C9E3391"/>
    <w:rsid w:val="7CF9233B"/>
    <w:rsid w:val="7D134478"/>
    <w:rsid w:val="7DA68CFE"/>
    <w:rsid w:val="7DD1698F"/>
    <w:rsid w:val="7E2FA0E3"/>
    <w:rsid w:val="7E7FB57C"/>
    <w:rsid w:val="7E884F9E"/>
    <w:rsid w:val="7F51F2FF"/>
    <w:rsid w:val="7F72E7C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8A5"/>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basedOn w:val="DefaultParagraphFont"/>
    <w:uiPriority w:val="99"/>
    <w:semiHidden/>
    <w:unhideWhenUsed/>
    <w:rsid w:val="00352888"/>
    <w:rPr>
      <w:color w:val="605E5C"/>
      <w:shd w:val="clear" w:color="auto" w:fill="E1DFDD"/>
    </w:rPr>
  </w:style>
  <w:style w:type="character" w:customStyle="1" w:styleId="normaltextrun">
    <w:name w:val="normaltextrun"/>
    <w:basedOn w:val="DefaultParagraphFont"/>
    <w:rsid w:val="00343D3D"/>
  </w:style>
  <w:style w:type="paragraph" w:styleId="Revision">
    <w:name w:val="Revision"/>
    <w:hidden/>
    <w:uiPriority w:val="99"/>
    <w:semiHidden/>
    <w:rsid w:val="001B4165"/>
    <w:rPr>
      <w:sz w:val="24"/>
      <w:szCs w:val="24"/>
      <w:lang w:bidi="ar-SA"/>
    </w:rPr>
  </w:style>
  <w:style w:type="paragraph" w:customStyle="1" w:styleId="TableParagraph">
    <w:name w:val="Table Paragraph"/>
    <w:basedOn w:val="Normal"/>
    <w:uiPriority w:val="1"/>
    <w:qFormat/>
    <w:rsid w:val="003B2766"/>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16525751">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61858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16289488">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sn@powergrid.in" TargetMode="External"/><Relationship Id="rId18" Type="http://schemas.openxmlformats.org/officeDocument/2006/relationships/hyperlink" Target="https://www.powergrid.in/index.php/en/code-conductpolicie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chnr@powergrid.in" TargetMode="External"/><Relationship Id="rId17" Type="http://schemas.openxmlformats.org/officeDocument/2006/relationships/hyperlink" Target="https://apps.powergrid.in/pgciltenders/u/default.aspx" TargetMode="External"/><Relationship Id="rId2" Type="http://schemas.openxmlformats.org/officeDocument/2006/relationships/customXml" Target="../customXml/item2.xml"/><Relationship Id="rId16" Type="http://schemas.openxmlformats.org/officeDocument/2006/relationships/hyperlink" Target="mailto:nakkanatraj@powergrid.in" TargetMode="External"/><Relationship Id="rId20" Type="http://schemas.openxmlformats.org/officeDocument/2006/relationships/hyperlink" Target="https://apps.powergrid.in/vendorgrievance/t/log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sn@powergrid.in" TargetMode="External"/><Relationship Id="rId5" Type="http://schemas.openxmlformats.org/officeDocument/2006/relationships/numbering" Target="numbering.xml"/><Relationship Id="rId15" Type="http://schemas.openxmlformats.org/officeDocument/2006/relationships/hyperlink" Target="mailto:nakkanatraj@powergrid.i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n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AC93-EB03-4001-BFFC-4C98A084948D}">
  <ds:schemaRefs>
    <ds:schemaRef ds:uri="http://schemas.microsoft.com/sharepoint/v3/contenttype/forms"/>
  </ds:schemaRefs>
</ds:datastoreItem>
</file>

<file path=customXml/itemProps2.xml><?xml version="1.0" encoding="utf-8"?>
<ds:datastoreItem xmlns:ds="http://schemas.openxmlformats.org/officeDocument/2006/customXml" ds:itemID="{D9F1778E-4285-4EE4-A39C-29A5CA510AFC}">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E326ED5F-8C09-450C-A102-D80574AC3AC2}">
  <ds:schemaRefs>
    <ds:schemaRef ds:uri="http://schemas.openxmlformats.org/officeDocument/2006/bibliography"/>
  </ds:schemaRefs>
</ds:datastoreItem>
</file>

<file path=customXml/itemProps4.xml><?xml version="1.0" encoding="utf-8"?>
<ds:datastoreItem xmlns:ds="http://schemas.openxmlformats.org/officeDocument/2006/customXml" ds:itemID="{B403EBDB-F62D-46EC-9933-2DF1C61A1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33</Pages>
  <Words>10184</Words>
  <Characters>55716</Characters>
  <Application>Microsoft Office Word</Application>
  <DocSecurity>0</DocSecurity>
  <Lines>464</Lines>
  <Paragraphs>131</Paragraphs>
  <ScaleCrop>false</ScaleCrop>
  <Company>IJourneys</Company>
  <LinksUpToDate>false</LinksUpToDate>
  <CharactersWithSpaces>65769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dc:description/>
  <cp:lastModifiedBy>Challa Narasimharao {चल्‍ला नरसिम्‍हाराव}</cp:lastModifiedBy>
  <cp:revision>420</cp:revision>
  <cp:lastPrinted>2023-05-01T06:03:00Z</cp:lastPrinted>
  <dcterms:created xsi:type="dcterms:W3CDTF">2025-07-21T08:40:00Z</dcterms:created>
  <dcterms:modified xsi:type="dcterms:W3CDTF">2025-08-21T10:11:00Z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2025-07-21T08:40:57Z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2c5439cf-f2b5-40e5-9628-3e8878d96874</vt:lpwstr>
  </property>
  <property fmtid="{D5CDD505-2E9C-101B-9397-08002B2CF9AE}" pid="8" name="MSIP_Label_67de828d-f69d-40d4-9531-ce724429a5c7_ContentBits">
    <vt:lpwstr>0</vt:lpwstr>
  </property>
  <property fmtid="{D5CDD505-2E9C-101B-9397-08002B2CF9AE}" pid="9" name="MSIP_Label_67de828d-f69d-40d4-9531-ce724429a5c7_Tag">
    <vt:lpwstr>10, 0, 1, 2</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